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pacing w:val="-10"/>
          <w:kern w:val="28"/>
          <w:sz w:val="56"/>
          <w:szCs w:val="56"/>
        </w:rPr>
        <w:id w:val="-1382469421"/>
        <w:docPartObj>
          <w:docPartGallery w:val="Cover Pages"/>
          <w:docPartUnique/>
        </w:docPartObj>
      </w:sdtPr>
      <w:sdtEndPr/>
      <w:sdtContent>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p w:rsidR="00BA3504" w:rsidRDefault="00BA3504" w:rsidP="00DA3B0C">
          <w:pPr>
            <w:pStyle w:val="Title"/>
            <w:jc w:val="center"/>
          </w:pPr>
          <w:r w:rsidRPr="00DA3B0C">
            <w:rPr>
              <w:b/>
              <w:spacing w:val="0"/>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Managing Peoples Records and Information</w:t>
          </w:r>
          <w:r>
            <w:br w:type="page"/>
          </w:r>
        </w:p>
      </w:sdtContent>
    </w:sdt>
    <w:p w:rsidR="00DA3B0C" w:rsidRDefault="00DA3B0C" w:rsidP="00DA3B0C"/>
    <w:sdt>
      <w:sdtPr>
        <w:rPr>
          <w:rFonts w:ascii="Calibri" w:eastAsia="Times New Roman" w:hAnsi="Calibri" w:cs="Times New Roman"/>
          <w:color w:val="auto"/>
          <w:sz w:val="22"/>
          <w:szCs w:val="24"/>
        </w:rPr>
        <w:id w:val="2040551189"/>
        <w:docPartObj>
          <w:docPartGallery w:val="Table of Contents"/>
          <w:docPartUnique/>
        </w:docPartObj>
      </w:sdtPr>
      <w:sdtEndPr>
        <w:rPr>
          <w:b/>
          <w:bCs/>
          <w:noProof/>
        </w:rPr>
      </w:sdtEndPr>
      <w:sdtContent>
        <w:p w:rsidR="00DA3B0C" w:rsidRDefault="00DA3B0C">
          <w:pPr>
            <w:pStyle w:val="TOCHeading"/>
          </w:pPr>
          <w:r>
            <w:t>Contents</w:t>
          </w:r>
        </w:p>
        <w:p w:rsidR="00AC0B88" w:rsidRDefault="00DA3B0C">
          <w:pPr>
            <w:pStyle w:val="TOC1"/>
            <w:tabs>
              <w:tab w:val="right" w:leader="dot" w:pos="9787"/>
            </w:tabs>
            <w:rPr>
              <w:rFonts w:asciiTheme="minorHAnsi" w:eastAsiaTheme="minorEastAsia" w:hAnsiTheme="minorHAnsi" w:cstheme="minorBidi"/>
              <w:noProof/>
              <w:szCs w:val="22"/>
              <w:lang w:val="en-NZ" w:eastAsia="en-NZ"/>
            </w:rPr>
          </w:pPr>
          <w:r>
            <w:rPr>
              <w:b/>
              <w:bCs/>
              <w:noProof/>
            </w:rPr>
            <w:fldChar w:fldCharType="begin"/>
          </w:r>
          <w:r>
            <w:rPr>
              <w:b/>
              <w:bCs/>
              <w:noProof/>
            </w:rPr>
            <w:instrText xml:space="preserve"> TOC \o "1-3" \h \z \u </w:instrText>
          </w:r>
          <w:r>
            <w:rPr>
              <w:b/>
              <w:bCs/>
              <w:noProof/>
            </w:rPr>
            <w:fldChar w:fldCharType="separate"/>
          </w:r>
          <w:hyperlink w:anchor="_Toc50355474" w:history="1">
            <w:r w:rsidR="00AC0B88" w:rsidRPr="007233DF">
              <w:rPr>
                <w:rStyle w:val="Hyperlink"/>
                <w:noProof/>
              </w:rPr>
              <w:t>Introduction</w:t>
            </w:r>
            <w:r w:rsidR="00AC0B88">
              <w:rPr>
                <w:noProof/>
                <w:webHidden/>
              </w:rPr>
              <w:tab/>
            </w:r>
            <w:r w:rsidR="00AC0B88">
              <w:rPr>
                <w:noProof/>
                <w:webHidden/>
              </w:rPr>
              <w:fldChar w:fldCharType="begin"/>
            </w:r>
            <w:r w:rsidR="00AC0B88">
              <w:rPr>
                <w:noProof/>
                <w:webHidden/>
              </w:rPr>
              <w:instrText xml:space="preserve"> PAGEREF _Toc50355474 \h </w:instrText>
            </w:r>
            <w:r w:rsidR="00AC0B88">
              <w:rPr>
                <w:noProof/>
                <w:webHidden/>
              </w:rPr>
            </w:r>
            <w:r w:rsidR="00AC0B88">
              <w:rPr>
                <w:noProof/>
                <w:webHidden/>
              </w:rPr>
              <w:fldChar w:fldCharType="separate"/>
            </w:r>
            <w:r w:rsidR="006623A2">
              <w:rPr>
                <w:noProof/>
                <w:webHidden/>
              </w:rPr>
              <w:t>1</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75" w:history="1">
            <w:r w:rsidR="00AC0B88" w:rsidRPr="007233DF">
              <w:rPr>
                <w:rStyle w:val="Hyperlink"/>
                <w:noProof/>
              </w:rPr>
              <w:t>Privacy Principle 1 – Purpose of collection</w:t>
            </w:r>
            <w:r w:rsidR="00AC0B88">
              <w:rPr>
                <w:noProof/>
                <w:webHidden/>
              </w:rPr>
              <w:tab/>
            </w:r>
            <w:r w:rsidR="00AC0B88">
              <w:rPr>
                <w:noProof/>
                <w:webHidden/>
              </w:rPr>
              <w:fldChar w:fldCharType="begin"/>
            </w:r>
            <w:r w:rsidR="00AC0B88">
              <w:rPr>
                <w:noProof/>
                <w:webHidden/>
              </w:rPr>
              <w:instrText xml:space="preserve"> PAGEREF _Toc50355475 \h </w:instrText>
            </w:r>
            <w:r w:rsidR="00AC0B88">
              <w:rPr>
                <w:noProof/>
                <w:webHidden/>
              </w:rPr>
            </w:r>
            <w:r w:rsidR="00AC0B88">
              <w:rPr>
                <w:noProof/>
                <w:webHidden/>
              </w:rPr>
              <w:fldChar w:fldCharType="separate"/>
            </w:r>
            <w:r w:rsidR="006623A2">
              <w:rPr>
                <w:noProof/>
                <w:webHidden/>
              </w:rPr>
              <w:t>3</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76" w:history="1">
            <w:r w:rsidR="00AC0B88" w:rsidRPr="007233DF">
              <w:rPr>
                <w:rStyle w:val="Hyperlink"/>
                <w:noProof/>
              </w:rPr>
              <w:t>Privacy Principle 2 – Source of information</w:t>
            </w:r>
            <w:r w:rsidR="00AC0B88">
              <w:rPr>
                <w:noProof/>
                <w:webHidden/>
              </w:rPr>
              <w:tab/>
            </w:r>
            <w:r w:rsidR="00AC0B88">
              <w:rPr>
                <w:noProof/>
                <w:webHidden/>
              </w:rPr>
              <w:fldChar w:fldCharType="begin"/>
            </w:r>
            <w:r w:rsidR="00AC0B88">
              <w:rPr>
                <w:noProof/>
                <w:webHidden/>
              </w:rPr>
              <w:instrText xml:space="preserve"> PAGEREF _Toc50355476 \h </w:instrText>
            </w:r>
            <w:r w:rsidR="00AC0B88">
              <w:rPr>
                <w:noProof/>
                <w:webHidden/>
              </w:rPr>
            </w:r>
            <w:r w:rsidR="00AC0B88">
              <w:rPr>
                <w:noProof/>
                <w:webHidden/>
              </w:rPr>
              <w:fldChar w:fldCharType="separate"/>
            </w:r>
            <w:r w:rsidR="006623A2">
              <w:rPr>
                <w:noProof/>
                <w:webHidden/>
              </w:rPr>
              <w:t>4</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77" w:history="1">
            <w:r w:rsidR="00AC0B88" w:rsidRPr="007233DF">
              <w:rPr>
                <w:rStyle w:val="Hyperlink"/>
                <w:noProof/>
              </w:rPr>
              <w:t>Privacy Principle 3 – What to tell an individual</w:t>
            </w:r>
            <w:r w:rsidR="00AC0B88">
              <w:rPr>
                <w:noProof/>
                <w:webHidden/>
              </w:rPr>
              <w:tab/>
            </w:r>
            <w:r w:rsidR="00AC0B88">
              <w:rPr>
                <w:noProof/>
                <w:webHidden/>
              </w:rPr>
              <w:fldChar w:fldCharType="begin"/>
            </w:r>
            <w:r w:rsidR="00AC0B88">
              <w:rPr>
                <w:noProof/>
                <w:webHidden/>
              </w:rPr>
              <w:instrText xml:space="preserve"> PAGEREF _Toc50355477 \h </w:instrText>
            </w:r>
            <w:r w:rsidR="00AC0B88">
              <w:rPr>
                <w:noProof/>
                <w:webHidden/>
              </w:rPr>
            </w:r>
            <w:r w:rsidR="00AC0B88">
              <w:rPr>
                <w:noProof/>
                <w:webHidden/>
              </w:rPr>
              <w:fldChar w:fldCharType="separate"/>
            </w:r>
            <w:r w:rsidR="006623A2">
              <w:rPr>
                <w:noProof/>
                <w:webHidden/>
              </w:rPr>
              <w:t>4</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78" w:history="1">
            <w:r w:rsidR="00AC0B88" w:rsidRPr="007233DF">
              <w:rPr>
                <w:rStyle w:val="Hyperlink"/>
                <w:noProof/>
              </w:rPr>
              <w:t>Privacy Principle 4 – Manner of collection</w:t>
            </w:r>
            <w:r w:rsidR="00AC0B88">
              <w:rPr>
                <w:noProof/>
                <w:webHidden/>
              </w:rPr>
              <w:tab/>
            </w:r>
            <w:r w:rsidR="00AC0B88">
              <w:rPr>
                <w:noProof/>
                <w:webHidden/>
              </w:rPr>
              <w:fldChar w:fldCharType="begin"/>
            </w:r>
            <w:r w:rsidR="00AC0B88">
              <w:rPr>
                <w:noProof/>
                <w:webHidden/>
              </w:rPr>
              <w:instrText xml:space="preserve"> PAGEREF _Toc50355478 \h </w:instrText>
            </w:r>
            <w:r w:rsidR="00AC0B88">
              <w:rPr>
                <w:noProof/>
                <w:webHidden/>
              </w:rPr>
            </w:r>
            <w:r w:rsidR="00AC0B88">
              <w:rPr>
                <w:noProof/>
                <w:webHidden/>
              </w:rPr>
              <w:fldChar w:fldCharType="separate"/>
            </w:r>
            <w:r w:rsidR="006623A2">
              <w:rPr>
                <w:noProof/>
                <w:webHidden/>
              </w:rPr>
              <w:t>5</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79" w:history="1">
            <w:r w:rsidR="00AC0B88" w:rsidRPr="007233DF">
              <w:rPr>
                <w:rStyle w:val="Hyperlink"/>
                <w:noProof/>
              </w:rPr>
              <w:t>Privacy Principle 5 – Storage and security</w:t>
            </w:r>
            <w:r w:rsidR="00AC0B88">
              <w:rPr>
                <w:noProof/>
                <w:webHidden/>
              </w:rPr>
              <w:tab/>
            </w:r>
            <w:r w:rsidR="00AC0B88">
              <w:rPr>
                <w:noProof/>
                <w:webHidden/>
              </w:rPr>
              <w:fldChar w:fldCharType="begin"/>
            </w:r>
            <w:r w:rsidR="00AC0B88">
              <w:rPr>
                <w:noProof/>
                <w:webHidden/>
              </w:rPr>
              <w:instrText xml:space="preserve"> PAGEREF _Toc50355479 \h </w:instrText>
            </w:r>
            <w:r w:rsidR="00AC0B88">
              <w:rPr>
                <w:noProof/>
                <w:webHidden/>
              </w:rPr>
            </w:r>
            <w:r w:rsidR="00AC0B88">
              <w:rPr>
                <w:noProof/>
                <w:webHidden/>
              </w:rPr>
              <w:fldChar w:fldCharType="separate"/>
            </w:r>
            <w:r w:rsidR="006623A2">
              <w:rPr>
                <w:noProof/>
                <w:webHidden/>
              </w:rPr>
              <w:t>5</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0" w:history="1">
            <w:r w:rsidR="00AC0B88" w:rsidRPr="007233DF">
              <w:rPr>
                <w:rStyle w:val="Hyperlink"/>
                <w:noProof/>
              </w:rPr>
              <w:t>Cloud computing and health information (MOH)</w:t>
            </w:r>
            <w:r w:rsidR="00AC0B88">
              <w:rPr>
                <w:noProof/>
                <w:webHidden/>
              </w:rPr>
              <w:tab/>
            </w:r>
            <w:r w:rsidR="00AC0B88">
              <w:rPr>
                <w:noProof/>
                <w:webHidden/>
              </w:rPr>
              <w:fldChar w:fldCharType="begin"/>
            </w:r>
            <w:r w:rsidR="00AC0B88">
              <w:rPr>
                <w:noProof/>
                <w:webHidden/>
              </w:rPr>
              <w:instrText xml:space="preserve"> PAGEREF _Toc50355480 \h </w:instrText>
            </w:r>
            <w:r w:rsidR="00AC0B88">
              <w:rPr>
                <w:noProof/>
                <w:webHidden/>
              </w:rPr>
            </w:r>
            <w:r w:rsidR="00AC0B88">
              <w:rPr>
                <w:noProof/>
                <w:webHidden/>
              </w:rPr>
              <w:fldChar w:fldCharType="separate"/>
            </w:r>
            <w:r w:rsidR="006623A2">
              <w:rPr>
                <w:noProof/>
                <w:webHidden/>
              </w:rPr>
              <w:t>7</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1" w:history="1">
            <w:r w:rsidR="00AC0B88" w:rsidRPr="007233DF">
              <w:rPr>
                <w:rStyle w:val="Hyperlink"/>
                <w:noProof/>
              </w:rPr>
              <w:t>Privacy Principle 6 – Access</w:t>
            </w:r>
            <w:r w:rsidR="00AC0B88">
              <w:rPr>
                <w:noProof/>
                <w:webHidden/>
              </w:rPr>
              <w:tab/>
            </w:r>
            <w:r w:rsidR="00AC0B88">
              <w:rPr>
                <w:noProof/>
                <w:webHidden/>
              </w:rPr>
              <w:fldChar w:fldCharType="begin"/>
            </w:r>
            <w:r w:rsidR="00AC0B88">
              <w:rPr>
                <w:noProof/>
                <w:webHidden/>
              </w:rPr>
              <w:instrText xml:space="preserve"> PAGEREF _Toc50355481 \h </w:instrText>
            </w:r>
            <w:r w:rsidR="00AC0B88">
              <w:rPr>
                <w:noProof/>
                <w:webHidden/>
              </w:rPr>
            </w:r>
            <w:r w:rsidR="00AC0B88">
              <w:rPr>
                <w:noProof/>
                <w:webHidden/>
              </w:rPr>
              <w:fldChar w:fldCharType="separate"/>
            </w:r>
            <w:r w:rsidR="006623A2">
              <w:rPr>
                <w:noProof/>
                <w:webHidden/>
              </w:rPr>
              <w:t>10</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2" w:history="1">
            <w:r w:rsidR="00AC0B88" w:rsidRPr="007233DF">
              <w:rPr>
                <w:rStyle w:val="Hyperlink"/>
                <w:noProof/>
              </w:rPr>
              <w:t>Privacy Principle 7 - Correction</w:t>
            </w:r>
            <w:r w:rsidR="00AC0B88">
              <w:rPr>
                <w:noProof/>
                <w:webHidden/>
              </w:rPr>
              <w:tab/>
            </w:r>
            <w:r w:rsidR="00AC0B88">
              <w:rPr>
                <w:noProof/>
                <w:webHidden/>
              </w:rPr>
              <w:fldChar w:fldCharType="begin"/>
            </w:r>
            <w:r w:rsidR="00AC0B88">
              <w:rPr>
                <w:noProof/>
                <w:webHidden/>
              </w:rPr>
              <w:instrText xml:space="preserve"> PAGEREF _Toc50355482 \h </w:instrText>
            </w:r>
            <w:r w:rsidR="00AC0B88">
              <w:rPr>
                <w:noProof/>
                <w:webHidden/>
              </w:rPr>
            </w:r>
            <w:r w:rsidR="00AC0B88">
              <w:rPr>
                <w:noProof/>
                <w:webHidden/>
              </w:rPr>
              <w:fldChar w:fldCharType="separate"/>
            </w:r>
            <w:r w:rsidR="006623A2">
              <w:rPr>
                <w:noProof/>
                <w:webHidden/>
              </w:rPr>
              <w:t>12</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3" w:history="1">
            <w:r w:rsidR="00AC0B88" w:rsidRPr="007233DF">
              <w:rPr>
                <w:rStyle w:val="Hyperlink"/>
                <w:noProof/>
              </w:rPr>
              <w:t>Privacy Principle 8 - Accuracy</w:t>
            </w:r>
            <w:r w:rsidR="00AC0B88">
              <w:rPr>
                <w:noProof/>
                <w:webHidden/>
              </w:rPr>
              <w:tab/>
            </w:r>
            <w:r w:rsidR="00AC0B88">
              <w:rPr>
                <w:noProof/>
                <w:webHidden/>
              </w:rPr>
              <w:fldChar w:fldCharType="begin"/>
            </w:r>
            <w:r w:rsidR="00AC0B88">
              <w:rPr>
                <w:noProof/>
                <w:webHidden/>
              </w:rPr>
              <w:instrText xml:space="preserve"> PAGEREF _Toc50355483 \h </w:instrText>
            </w:r>
            <w:r w:rsidR="00AC0B88">
              <w:rPr>
                <w:noProof/>
                <w:webHidden/>
              </w:rPr>
            </w:r>
            <w:r w:rsidR="00AC0B88">
              <w:rPr>
                <w:noProof/>
                <w:webHidden/>
              </w:rPr>
              <w:fldChar w:fldCharType="separate"/>
            </w:r>
            <w:r w:rsidR="006623A2">
              <w:rPr>
                <w:noProof/>
                <w:webHidden/>
              </w:rPr>
              <w:t>12</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4" w:history="1">
            <w:r w:rsidR="00AC0B88" w:rsidRPr="007233DF">
              <w:rPr>
                <w:rStyle w:val="Hyperlink"/>
                <w:noProof/>
              </w:rPr>
              <w:t>Privacy Principle 9 - Retention</w:t>
            </w:r>
            <w:r w:rsidR="00AC0B88">
              <w:rPr>
                <w:noProof/>
                <w:webHidden/>
              </w:rPr>
              <w:tab/>
            </w:r>
            <w:r w:rsidR="00AC0B88">
              <w:rPr>
                <w:noProof/>
                <w:webHidden/>
              </w:rPr>
              <w:fldChar w:fldCharType="begin"/>
            </w:r>
            <w:r w:rsidR="00AC0B88">
              <w:rPr>
                <w:noProof/>
                <w:webHidden/>
              </w:rPr>
              <w:instrText xml:space="preserve"> PAGEREF _Toc50355484 \h </w:instrText>
            </w:r>
            <w:r w:rsidR="00AC0B88">
              <w:rPr>
                <w:noProof/>
                <w:webHidden/>
              </w:rPr>
            </w:r>
            <w:r w:rsidR="00AC0B88">
              <w:rPr>
                <w:noProof/>
                <w:webHidden/>
              </w:rPr>
              <w:fldChar w:fldCharType="separate"/>
            </w:r>
            <w:r w:rsidR="006623A2">
              <w:rPr>
                <w:noProof/>
                <w:webHidden/>
              </w:rPr>
              <w:t>12</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5" w:history="1">
            <w:r w:rsidR="00AC0B88" w:rsidRPr="007233DF">
              <w:rPr>
                <w:rStyle w:val="Hyperlink"/>
                <w:noProof/>
              </w:rPr>
              <w:t>Privacy Principle 10 - Use</w:t>
            </w:r>
            <w:r w:rsidR="00AC0B88">
              <w:rPr>
                <w:noProof/>
                <w:webHidden/>
              </w:rPr>
              <w:tab/>
            </w:r>
            <w:r w:rsidR="00AC0B88">
              <w:rPr>
                <w:noProof/>
                <w:webHidden/>
              </w:rPr>
              <w:fldChar w:fldCharType="begin"/>
            </w:r>
            <w:r w:rsidR="00AC0B88">
              <w:rPr>
                <w:noProof/>
                <w:webHidden/>
              </w:rPr>
              <w:instrText xml:space="preserve"> PAGEREF _Toc50355485 \h </w:instrText>
            </w:r>
            <w:r w:rsidR="00AC0B88">
              <w:rPr>
                <w:noProof/>
                <w:webHidden/>
              </w:rPr>
            </w:r>
            <w:r w:rsidR="00AC0B88">
              <w:rPr>
                <w:noProof/>
                <w:webHidden/>
              </w:rPr>
              <w:fldChar w:fldCharType="separate"/>
            </w:r>
            <w:r w:rsidR="006623A2">
              <w:rPr>
                <w:noProof/>
                <w:webHidden/>
              </w:rPr>
              <w:t>13</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6" w:history="1">
            <w:r w:rsidR="00AC0B88" w:rsidRPr="007233DF">
              <w:rPr>
                <w:rStyle w:val="Hyperlink"/>
                <w:noProof/>
              </w:rPr>
              <w:t>Privacy Principle 11 - Disclosure</w:t>
            </w:r>
            <w:r w:rsidR="00AC0B88">
              <w:rPr>
                <w:noProof/>
                <w:webHidden/>
              </w:rPr>
              <w:tab/>
            </w:r>
            <w:r w:rsidR="00AC0B88">
              <w:rPr>
                <w:noProof/>
                <w:webHidden/>
              </w:rPr>
              <w:fldChar w:fldCharType="begin"/>
            </w:r>
            <w:r w:rsidR="00AC0B88">
              <w:rPr>
                <w:noProof/>
                <w:webHidden/>
              </w:rPr>
              <w:instrText xml:space="preserve"> PAGEREF _Toc50355486 \h </w:instrText>
            </w:r>
            <w:r w:rsidR="00AC0B88">
              <w:rPr>
                <w:noProof/>
                <w:webHidden/>
              </w:rPr>
            </w:r>
            <w:r w:rsidR="00AC0B88">
              <w:rPr>
                <w:noProof/>
                <w:webHidden/>
              </w:rPr>
              <w:fldChar w:fldCharType="separate"/>
            </w:r>
            <w:r w:rsidR="006623A2">
              <w:rPr>
                <w:noProof/>
                <w:webHidden/>
              </w:rPr>
              <w:t>13</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7" w:history="1">
            <w:r w:rsidR="00AC0B88" w:rsidRPr="007233DF">
              <w:rPr>
                <w:rStyle w:val="Hyperlink"/>
                <w:noProof/>
              </w:rPr>
              <w:t>Privacy Principle 12 Privacy Act 2020 – Disclosing personal information to overseas country</w:t>
            </w:r>
            <w:r w:rsidR="00AC0B88">
              <w:rPr>
                <w:noProof/>
                <w:webHidden/>
              </w:rPr>
              <w:tab/>
            </w:r>
            <w:r w:rsidR="00AC0B88">
              <w:rPr>
                <w:noProof/>
                <w:webHidden/>
              </w:rPr>
              <w:fldChar w:fldCharType="begin"/>
            </w:r>
            <w:r w:rsidR="00AC0B88">
              <w:rPr>
                <w:noProof/>
                <w:webHidden/>
              </w:rPr>
              <w:instrText xml:space="preserve"> PAGEREF _Toc50355487 \h </w:instrText>
            </w:r>
            <w:r w:rsidR="00AC0B88">
              <w:rPr>
                <w:noProof/>
                <w:webHidden/>
              </w:rPr>
            </w:r>
            <w:r w:rsidR="00AC0B88">
              <w:rPr>
                <w:noProof/>
                <w:webHidden/>
              </w:rPr>
              <w:fldChar w:fldCharType="separate"/>
            </w:r>
            <w:r w:rsidR="006623A2">
              <w:rPr>
                <w:noProof/>
                <w:webHidden/>
              </w:rPr>
              <w:t>14</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8" w:history="1">
            <w:r w:rsidR="00AC0B88" w:rsidRPr="007233DF">
              <w:rPr>
                <w:rStyle w:val="Hyperlink"/>
                <w:noProof/>
              </w:rPr>
              <w:t>Privacy Principle 13 – Unique identifiers</w:t>
            </w:r>
            <w:r w:rsidR="00AC0B88">
              <w:rPr>
                <w:noProof/>
                <w:webHidden/>
              </w:rPr>
              <w:tab/>
            </w:r>
            <w:r w:rsidR="00AC0B88">
              <w:rPr>
                <w:noProof/>
                <w:webHidden/>
              </w:rPr>
              <w:fldChar w:fldCharType="begin"/>
            </w:r>
            <w:r w:rsidR="00AC0B88">
              <w:rPr>
                <w:noProof/>
                <w:webHidden/>
              </w:rPr>
              <w:instrText xml:space="preserve"> PAGEREF _Toc50355488 \h </w:instrText>
            </w:r>
            <w:r w:rsidR="00AC0B88">
              <w:rPr>
                <w:noProof/>
                <w:webHidden/>
              </w:rPr>
            </w:r>
            <w:r w:rsidR="00AC0B88">
              <w:rPr>
                <w:noProof/>
                <w:webHidden/>
              </w:rPr>
              <w:fldChar w:fldCharType="separate"/>
            </w:r>
            <w:r w:rsidR="006623A2">
              <w:rPr>
                <w:noProof/>
                <w:webHidden/>
              </w:rPr>
              <w:t>16</w:t>
            </w:r>
            <w:r w:rsidR="00AC0B88">
              <w:rPr>
                <w:noProof/>
                <w:webHidden/>
              </w:rPr>
              <w:fldChar w:fldCharType="end"/>
            </w:r>
          </w:hyperlink>
        </w:p>
        <w:p w:rsidR="00AC0B88" w:rsidRDefault="00C809B7">
          <w:pPr>
            <w:pStyle w:val="TOC1"/>
            <w:tabs>
              <w:tab w:val="right" w:leader="dot" w:pos="9787"/>
            </w:tabs>
            <w:rPr>
              <w:rFonts w:asciiTheme="minorHAnsi" w:eastAsiaTheme="minorEastAsia" w:hAnsiTheme="minorHAnsi" w:cstheme="minorBidi"/>
              <w:noProof/>
              <w:szCs w:val="22"/>
              <w:lang w:val="en-NZ" w:eastAsia="en-NZ"/>
            </w:rPr>
          </w:pPr>
          <w:hyperlink w:anchor="_Toc50355489" w:history="1">
            <w:r w:rsidR="00AC0B88" w:rsidRPr="007233DF">
              <w:rPr>
                <w:rStyle w:val="Hyperlink"/>
                <w:noProof/>
              </w:rPr>
              <w:t>Managing breaches of the Privacy Act 2020 and the Health Information Privacy Code</w:t>
            </w:r>
            <w:r w:rsidR="00AC0B88">
              <w:rPr>
                <w:noProof/>
                <w:webHidden/>
              </w:rPr>
              <w:tab/>
            </w:r>
            <w:r w:rsidR="00AC0B88">
              <w:rPr>
                <w:noProof/>
                <w:webHidden/>
              </w:rPr>
              <w:fldChar w:fldCharType="begin"/>
            </w:r>
            <w:r w:rsidR="00AC0B88">
              <w:rPr>
                <w:noProof/>
                <w:webHidden/>
              </w:rPr>
              <w:instrText xml:space="preserve"> PAGEREF _Toc50355489 \h </w:instrText>
            </w:r>
            <w:r w:rsidR="00AC0B88">
              <w:rPr>
                <w:noProof/>
                <w:webHidden/>
              </w:rPr>
            </w:r>
            <w:r w:rsidR="00AC0B88">
              <w:rPr>
                <w:noProof/>
                <w:webHidden/>
              </w:rPr>
              <w:fldChar w:fldCharType="separate"/>
            </w:r>
            <w:r w:rsidR="006623A2">
              <w:rPr>
                <w:noProof/>
                <w:webHidden/>
              </w:rPr>
              <w:t>16</w:t>
            </w:r>
            <w:r w:rsidR="00AC0B88">
              <w:rPr>
                <w:noProof/>
                <w:webHidden/>
              </w:rPr>
              <w:fldChar w:fldCharType="end"/>
            </w:r>
          </w:hyperlink>
        </w:p>
        <w:p w:rsidR="00DA3B0C" w:rsidRDefault="00DA3B0C">
          <w:r>
            <w:rPr>
              <w:b/>
              <w:bCs/>
              <w:noProof/>
            </w:rPr>
            <w:fldChar w:fldCharType="end"/>
          </w:r>
        </w:p>
      </w:sdtContent>
    </w:sdt>
    <w:p w:rsidR="00DA3B0C" w:rsidRDefault="00DA3B0C" w:rsidP="00DA3B0C"/>
    <w:p w:rsidR="00DA3B0C" w:rsidRDefault="00DA3B0C" w:rsidP="00DA3B0C"/>
    <w:p w:rsidR="00DA3B0C" w:rsidRDefault="00DA3B0C" w:rsidP="00DA3B0C"/>
    <w:p w:rsidR="00DA3B0C" w:rsidRDefault="00DA3B0C" w:rsidP="00DA3B0C"/>
    <w:p w:rsidR="00DA3B0C" w:rsidRDefault="00DA3B0C" w:rsidP="00DA3B0C"/>
    <w:p w:rsidR="00AC0B88" w:rsidRDefault="00AC0B88" w:rsidP="00DA3B0C">
      <w:pPr>
        <w:pStyle w:val="Heading1"/>
      </w:pPr>
      <w:bookmarkStart w:id="0" w:name="_Toc50355474"/>
    </w:p>
    <w:p w:rsidR="00AC0B88" w:rsidRDefault="00AC0B88" w:rsidP="00DA3B0C">
      <w:pPr>
        <w:pStyle w:val="Heading1"/>
      </w:pPr>
    </w:p>
    <w:p w:rsidR="00AC0B88" w:rsidRDefault="00AC0B88" w:rsidP="00DA3B0C">
      <w:pPr>
        <w:pStyle w:val="Heading1"/>
      </w:pPr>
    </w:p>
    <w:p w:rsidR="00AC0B88" w:rsidRDefault="00AC0B88" w:rsidP="00DA3B0C">
      <w:pPr>
        <w:pStyle w:val="Heading1"/>
      </w:pPr>
    </w:p>
    <w:p w:rsidR="00AC0B88" w:rsidRDefault="00AC0B88" w:rsidP="00DA3B0C">
      <w:pPr>
        <w:pStyle w:val="Heading1"/>
      </w:pPr>
    </w:p>
    <w:p w:rsidR="00AC0B88" w:rsidRDefault="00AC0B88" w:rsidP="00DA3B0C">
      <w:pPr>
        <w:pStyle w:val="Heading1"/>
      </w:pPr>
    </w:p>
    <w:p w:rsidR="00AC0B88" w:rsidRDefault="00AC0B88" w:rsidP="00DA3B0C">
      <w:pPr>
        <w:pStyle w:val="Heading1"/>
      </w:pPr>
    </w:p>
    <w:p w:rsidR="00AC0B88" w:rsidRDefault="00AC0B88" w:rsidP="00DA3B0C">
      <w:pPr>
        <w:pStyle w:val="Heading1"/>
      </w:pPr>
    </w:p>
    <w:bookmarkEnd w:id="0"/>
    <w:p w:rsidR="00BA3504" w:rsidRDefault="00BA3504"/>
    <w:p w:rsidR="00AC0B88" w:rsidRDefault="00AC0B88"/>
    <w:p w:rsidR="00AC0B88" w:rsidRDefault="00AC0B88"/>
    <w:p w:rsidR="00AC0B88" w:rsidRDefault="00AC0B88"/>
    <w:p w:rsidR="00AC0B88" w:rsidRDefault="00AC0B88"/>
    <w:p w:rsidR="00AC0B88" w:rsidRPr="00DA3B0C" w:rsidRDefault="00AC0B88" w:rsidP="00AC0B88">
      <w:pPr>
        <w:pStyle w:val="Heading1"/>
      </w:pPr>
      <w:r>
        <w:lastRenderedPageBreak/>
        <w:t>Introduction</w:t>
      </w:r>
    </w:p>
    <w:p w:rsidR="00AC0B88" w:rsidRDefault="00AC0B88"/>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190"/>
      </w:tblGrid>
      <w:tr w:rsidR="00BC285F" w:rsidRPr="00F03442" w:rsidTr="00E27140">
        <w:tc>
          <w:tcPr>
            <w:tcW w:w="1818" w:type="dxa"/>
            <w:shd w:val="clear" w:color="auto" w:fill="F3F3F3"/>
          </w:tcPr>
          <w:p w:rsidR="00BC285F" w:rsidRPr="004311A7" w:rsidRDefault="00BC285F" w:rsidP="00E77606">
            <w:pPr>
              <w:jc w:val="both"/>
              <w:rPr>
                <w:rFonts w:cs="Calibri"/>
                <w:b/>
                <w:szCs w:val="22"/>
                <w:lang w:val="en-NZ"/>
              </w:rPr>
            </w:pPr>
            <w:r w:rsidRPr="004311A7">
              <w:rPr>
                <w:rFonts w:cs="Calibri"/>
                <w:b/>
                <w:szCs w:val="22"/>
                <w:lang w:val="en-NZ"/>
              </w:rPr>
              <w:t>Purpose</w:t>
            </w:r>
          </w:p>
          <w:p w:rsidR="00BC285F" w:rsidRPr="004311A7" w:rsidRDefault="00BC285F" w:rsidP="00BC285F">
            <w:pPr>
              <w:rPr>
                <w:rFonts w:cs="Calibri"/>
                <w:szCs w:val="22"/>
                <w:lang w:val="en-NZ"/>
              </w:rPr>
            </w:pPr>
          </w:p>
        </w:tc>
        <w:tc>
          <w:tcPr>
            <w:tcW w:w="8190" w:type="dxa"/>
            <w:shd w:val="clear" w:color="auto" w:fill="auto"/>
          </w:tcPr>
          <w:p w:rsidR="00BC285F" w:rsidRPr="004311A7" w:rsidRDefault="00BC285F" w:rsidP="00DA3B0C">
            <w:pPr>
              <w:rPr>
                <w:lang w:val="en-NZ"/>
              </w:rPr>
            </w:pPr>
            <w:r w:rsidRPr="004311A7">
              <w:rPr>
                <w:lang w:val="en-NZ"/>
              </w:rPr>
              <w:t xml:space="preserve">This document describes </w:t>
            </w:r>
            <w:r w:rsidR="003F04F3">
              <w:rPr>
                <w:lang w:val="en-NZ"/>
              </w:rPr>
              <w:t xml:space="preserve">how </w:t>
            </w:r>
            <w:r w:rsidRPr="004311A7">
              <w:rPr>
                <w:lang w:val="en-NZ"/>
              </w:rPr>
              <w:t>information</w:t>
            </w:r>
            <w:r w:rsidR="007739F9">
              <w:rPr>
                <w:lang w:val="en-NZ"/>
              </w:rPr>
              <w:t xml:space="preserve"> and records of people engaging </w:t>
            </w:r>
            <w:r w:rsidR="003F04F3">
              <w:rPr>
                <w:lang w:val="en-NZ"/>
              </w:rPr>
              <w:t xml:space="preserve">with </w:t>
            </w:r>
            <w:r w:rsidR="007739F9">
              <w:rPr>
                <w:lang w:val="en-NZ"/>
              </w:rPr>
              <w:t>service provision</w:t>
            </w:r>
            <w:r w:rsidRPr="004311A7">
              <w:rPr>
                <w:lang w:val="en-NZ"/>
              </w:rPr>
              <w:t xml:space="preserve"> is managed in order to ensure records are identifiable, accurate</w:t>
            </w:r>
            <w:r w:rsidR="008034A3" w:rsidRPr="004311A7">
              <w:rPr>
                <w:lang w:val="en-NZ"/>
              </w:rPr>
              <w:t>,</w:t>
            </w:r>
            <w:r w:rsidRPr="004311A7">
              <w:rPr>
                <w:lang w:val="en-NZ"/>
              </w:rPr>
              <w:t xml:space="preserve"> current, confidential and accessible when required.</w:t>
            </w:r>
          </w:p>
        </w:tc>
      </w:tr>
      <w:tr w:rsidR="00065007" w:rsidRPr="00F03442" w:rsidTr="00065007">
        <w:trPr>
          <w:trHeight w:val="1321"/>
        </w:trPr>
        <w:tc>
          <w:tcPr>
            <w:tcW w:w="1818" w:type="dxa"/>
            <w:shd w:val="clear" w:color="auto" w:fill="F3F3F3"/>
          </w:tcPr>
          <w:p w:rsidR="00065007" w:rsidRPr="004311A7" w:rsidRDefault="00065007" w:rsidP="00BC285F">
            <w:pPr>
              <w:rPr>
                <w:rFonts w:cs="Calibri"/>
                <w:b/>
                <w:szCs w:val="22"/>
                <w:lang w:val="en-NZ"/>
              </w:rPr>
            </w:pPr>
            <w:r w:rsidRPr="004311A7">
              <w:rPr>
                <w:rFonts w:cs="Calibri"/>
                <w:b/>
                <w:szCs w:val="22"/>
                <w:lang w:val="en-NZ"/>
              </w:rPr>
              <w:t>Scope</w:t>
            </w:r>
          </w:p>
          <w:p w:rsidR="00065007" w:rsidRPr="004311A7" w:rsidRDefault="00065007" w:rsidP="00E27140">
            <w:pPr>
              <w:ind w:left="180"/>
              <w:rPr>
                <w:rFonts w:cs="Calibri"/>
                <w:b/>
                <w:szCs w:val="22"/>
                <w:lang w:val="en-NZ"/>
              </w:rPr>
            </w:pPr>
          </w:p>
        </w:tc>
        <w:tc>
          <w:tcPr>
            <w:tcW w:w="8190" w:type="dxa"/>
            <w:shd w:val="clear" w:color="auto" w:fill="auto"/>
          </w:tcPr>
          <w:p w:rsidR="00065007" w:rsidRDefault="00065007" w:rsidP="00DA3B0C">
            <w:pPr>
              <w:rPr>
                <w:lang w:val="en-NZ"/>
              </w:rPr>
            </w:pPr>
            <w:r w:rsidRPr="004311A7">
              <w:rPr>
                <w:lang w:val="en-NZ"/>
              </w:rPr>
              <w:t>The processes in this document apply</w:t>
            </w:r>
            <w:r>
              <w:rPr>
                <w:lang w:val="en-NZ"/>
              </w:rPr>
              <w:t>:</w:t>
            </w:r>
          </w:p>
          <w:p w:rsidR="00065007" w:rsidRPr="00065007" w:rsidRDefault="00065007" w:rsidP="00065007">
            <w:pPr>
              <w:pStyle w:val="ListParagraph"/>
              <w:numPr>
                <w:ilvl w:val="0"/>
                <w:numId w:val="105"/>
              </w:numPr>
              <w:rPr>
                <w:lang w:val="en-NZ"/>
              </w:rPr>
            </w:pPr>
            <w:r w:rsidRPr="00065007">
              <w:rPr>
                <w:lang w:val="en-NZ"/>
              </w:rPr>
              <w:t xml:space="preserve">To all staff responsible for documenting and/or accessing and/or managing records and/or information pertaining to people engaging with our service. </w:t>
            </w:r>
          </w:p>
          <w:p w:rsidR="00065007" w:rsidRPr="00065007" w:rsidRDefault="00065007" w:rsidP="00065007">
            <w:pPr>
              <w:pStyle w:val="ListParagraph"/>
              <w:numPr>
                <w:ilvl w:val="0"/>
                <w:numId w:val="105"/>
              </w:numPr>
              <w:rPr>
                <w:lang w:val="en-NZ"/>
              </w:rPr>
            </w:pPr>
            <w:r w:rsidRPr="00065007">
              <w:rPr>
                <w:lang w:val="en-NZ"/>
              </w:rPr>
              <w:t>To all records and information pertaining to people engaging with our service and the provision of services.</w:t>
            </w:r>
          </w:p>
        </w:tc>
      </w:tr>
      <w:tr w:rsidR="00033969" w:rsidRPr="00F03442" w:rsidTr="00E27140">
        <w:trPr>
          <w:trHeight w:val="170"/>
        </w:trPr>
        <w:tc>
          <w:tcPr>
            <w:tcW w:w="1818" w:type="dxa"/>
            <w:shd w:val="clear" w:color="auto" w:fill="F3F3F3"/>
          </w:tcPr>
          <w:p w:rsidR="00033969" w:rsidRPr="004311A7" w:rsidRDefault="00033969" w:rsidP="00033969">
            <w:pPr>
              <w:rPr>
                <w:rFonts w:cs="Calibri"/>
                <w:b/>
                <w:szCs w:val="22"/>
                <w:lang w:val="en-NZ"/>
              </w:rPr>
            </w:pPr>
            <w:r w:rsidRPr="004311A7">
              <w:rPr>
                <w:rFonts w:cs="Calibri"/>
                <w:b/>
                <w:szCs w:val="22"/>
                <w:lang w:val="en-NZ"/>
              </w:rPr>
              <w:t>Policy</w:t>
            </w:r>
          </w:p>
          <w:p w:rsidR="00033969" w:rsidRPr="004311A7" w:rsidRDefault="00033969" w:rsidP="00033969">
            <w:pPr>
              <w:rPr>
                <w:rFonts w:cs="Calibri"/>
                <w:szCs w:val="22"/>
                <w:lang w:val="en-NZ"/>
              </w:rPr>
            </w:pPr>
          </w:p>
        </w:tc>
        <w:tc>
          <w:tcPr>
            <w:tcW w:w="8190" w:type="dxa"/>
          </w:tcPr>
          <w:p w:rsidR="00130EBE" w:rsidRPr="004311A7" w:rsidRDefault="00033969" w:rsidP="00DA3B0C">
            <w:pPr>
              <w:rPr>
                <w:lang w:val="en-NZ"/>
              </w:rPr>
            </w:pPr>
            <w:r w:rsidRPr="004311A7">
              <w:rPr>
                <w:lang w:val="en-NZ"/>
              </w:rPr>
              <w:t xml:space="preserve">Each person identified as a </w:t>
            </w:r>
            <w:r w:rsidR="00861E39">
              <w:rPr>
                <w:lang w:val="en-NZ"/>
              </w:rPr>
              <w:t xml:space="preserve">person engaging with our service for treatment, interventions and support </w:t>
            </w:r>
            <w:r w:rsidRPr="004311A7">
              <w:rPr>
                <w:lang w:val="en-NZ"/>
              </w:rPr>
              <w:t>will have an individual, accurate</w:t>
            </w:r>
            <w:r w:rsidR="00130EBE">
              <w:rPr>
                <w:lang w:val="en-NZ"/>
              </w:rPr>
              <w:t>, integrated</w:t>
            </w:r>
            <w:r w:rsidRPr="004311A7">
              <w:rPr>
                <w:lang w:val="en-NZ"/>
              </w:rPr>
              <w:t xml:space="preserve"> and confidential record </w:t>
            </w:r>
            <w:r w:rsidR="0041065B" w:rsidRPr="004311A7">
              <w:rPr>
                <w:lang w:val="en-NZ"/>
              </w:rPr>
              <w:t xml:space="preserve">in line </w:t>
            </w:r>
            <w:r w:rsidRPr="004311A7">
              <w:rPr>
                <w:lang w:val="en-NZ"/>
              </w:rPr>
              <w:t xml:space="preserve">with current legislation and guidelines.  </w:t>
            </w:r>
            <w:r w:rsidR="005C77F7">
              <w:rPr>
                <w:lang w:val="en-NZ"/>
              </w:rPr>
              <w:t>Our service will apply the Privacy Act 2020 and the Health Information Privacy Code 1994.</w:t>
            </w:r>
            <w:r w:rsidRPr="004311A7">
              <w:rPr>
                <w:lang w:val="en-NZ"/>
              </w:rPr>
              <w:t xml:space="preserve"> </w:t>
            </w:r>
          </w:p>
        </w:tc>
      </w:tr>
      <w:tr w:rsidR="00033969" w:rsidRPr="00F03442" w:rsidTr="00E27140">
        <w:trPr>
          <w:trHeight w:val="170"/>
        </w:trPr>
        <w:tc>
          <w:tcPr>
            <w:tcW w:w="1818" w:type="dxa"/>
            <w:shd w:val="clear" w:color="auto" w:fill="F3F3F3"/>
          </w:tcPr>
          <w:p w:rsidR="00033969" w:rsidRPr="004311A7" w:rsidRDefault="00BA5249" w:rsidP="00033969">
            <w:pPr>
              <w:rPr>
                <w:rFonts w:cs="Calibri"/>
                <w:b/>
                <w:szCs w:val="22"/>
                <w:lang w:val="en-NZ"/>
              </w:rPr>
            </w:pPr>
            <w:r>
              <w:rPr>
                <w:rFonts w:cs="Calibri"/>
                <w:b/>
                <w:szCs w:val="22"/>
                <w:lang w:val="en-NZ"/>
              </w:rPr>
              <w:t>Privacy Officer</w:t>
            </w:r>
          </w:p>
        </w:tc>
        <w:tc>
          <w:tcPr>
            <w:tcW w:w="8190" w:type="dxa"/>
          </w:tcPr>
          <w:p w:rsidR="00033969" w:rsidRDefault="00861E39" w:rsidP="00DA3B0C">
            <w:pPr>
              <w:rPr>
                <w:lang w:val="en-NZ"/>
              </w:rPr>
            </w:pPr>
            <w:r>
              <w:rPr>
                <w:lang w:val="en-NZ"/>
              </w:rPr>
              <w:t xml:space="preserve">In line with current requirements our organisation </w:t>
            </w:r>
            <w:r w:rsidR="00691AF1">
              <w:rPr>
                <w:lang w:val="en-NZ"/>
              </w:rPr>
              <w:t xml:space="preserve">has a </w:t>
            </w:r>
            <w:hyperlink r:id="rId8" w:history="1">
              <w:r w:rsidR="00BA5249">
                <w:rPr>
                  <w:rStyle w:val="Hyperlink"/>
                  <w:rFonts w:cs="Calibri"/>
                  <w:szCs w:val="22"/>
                  <w:lang w:val="en-NZ"/>
                </w:rPr>
                <w:t>Privacy Officer</w:t>
              </w:r>
            </w:hyperlink>
            <w:r w:rsidR="004E3AF4">
              <w:rPr>
                <w:lang w:val="en-NZ"/>
              </w:rPr>
              <w:t xml:space="preserve">. The role of the </w:t>
            </w:r>
            <w:r w:rsidR="00BA5249">
              <w:rPr>
                <w:lang w:val="en-NZ"/>
              </w:rPr>
              <w:t>Privacy Officer</w:t>
            </w:r>
            <w:r w:rsidR="004E3AF4">
              <w:rPr>
                <w:lang w:val="en-NZ"/>
              </w:rPr>
              <w:t xml:space="preserve"> is held by </w:t>
            </w:r>
            <w:sdt>
              <w:sdtPr>
                <w:rPr>
                  <w:lang w:val="en-NZ"/>
                </w:rPr>
                <w:id w:val="1166667994"/>
                <w:placeholder>
                  <w:docPart w:val="DefaultPlaceholder_1081868574"/>
                </w:placeholder>
                <w:showingPlcHdr/>
              </w:sdtPr>
              <w:sdtEndPr/>
              <w:sdtContent>
                <w:r w:rsidRPr="00E56308">
                  <w:rPr>
                    <w:rStyle w:val="PlaceholderText"/>
                  </w:rPr>
                  <w:t>Click here to enter text.</w:t>
                </w:r>
              </w:sdtContent>
            </w:sdt>
          </w:p>
          <w:p w:rsidR="00575EBB" w:rsidRPr="004311A7" w:rsidRDefault="00575EBB" w:rsidP="00DA3B0C">
            <w:pPr>
              <w:rPr>
                <w:lang w:val="en-NZ"/>
              </w:rPr>
            </w:pPr>
            <w:r>
              <w:rPr>
                <w:lang w:val="en-NZ"/>
              </w:rPr>
              <w:t xml:space="preserve">The </w:t>
            </w:r>
            <w:r w:rsidR="00BA5249">
              <w:rPr>
                <w:lang w:val="en-NZ"/>
              </w:rPr>
              <w:t>Privacy Officer</w:t>
            </w:r>
            <w:r>
              <w:rPr>
                <w:lang w:val="en-NZ"/>
              </w:rPr>
              <w:t xml:space="preserve"> </w:t>
            </w:r>
            <w:r w:rsidR="005E6F88">
              <w:rPr>
                <w:lang w:val="en-NZ"/>
              </w:rPr>
              <w:t xml:space="preserve">will at a minimum complete the </w:t>
            </w:r>
            <w:hyperlink r:id="rId9" w:history="1">
              <w:r w:rsidR="005E6F88" w:rsidRPr="00BE1320">
                <w:rPr>
                  <w:rStyle w:val="Hyperlink"/>
                  <w:rFonts w:cs="Calibri"/>
                  <w:szCs w:val="22"/>
                  <w:lang w:val="en-NZ"/>
                </w:rPr>
                <w:t>privacy</w:t>
              </w:r>
            </w:hyperlink>
            <w:r w:rsidR="005E6F88">
              <w:rPr>
                <w:lang w:val="en-NZ"/>
              </w:rPr>
              <w:t xml:space="preserve"> and health information e-training.</w:t>
            </w:r>
          </w:p>
        </w:tc>
      </w:tr>
      <w:tr w:rsidR="00033969" w:rsidRPr="00F03442" w:rsidTr="00E27140">
        <w:trPr>
          <w:trHeight w:val="170"/>
        </w:trPr>
        <w:tc>
          <w:tcPr>
            <w:tcW w:w="1818" w:type="dxa"/>
            <w:shd w:val="clear" w:color="auto" w:fill="F3F3F3"/>
          </w:tcPr>
          <w:p w:rsidR="00033969" w:rsidRPr="004311A7" w:rsidRDefault="00033969" w:rsidP="00033969">
            <w:pPr>
              <w:rPr>
                <w:rFonts w:cs="Calibri"/>
                <w:b/>
                <w:szCs w:val="22"/>
                <w:lang w:val="en-NZ"/>
              </w:rPr>
            </w:pPr>
            <w:r w:rsidRPr="004311A7">
              <w:rPr>
                <w:rFonts w:cs="Calibri"/>
                <w:b/>
                <w:szCs w:val="22"/>
                <w:lang w:val="en-NZ"/>
              </w:rPr>
              <w:t>Training</w:t>
            </w:r>
          </w:p>
        </w:tc>
        <w:tc>
          <w:tcPr>
            <w:tcW w:w="8190" w:type="dxa"/>
          </w:tcPr>
          <w:p w:rsidR="00D01CA9" w:rsidRDefault="00861E39" w:rsidP="00DA3B0C">
            <w:pPr>
              <w:rPr>
                <w:lang w:val="en-NZ"/>
              </w:rPr>
            </w:pPr>
            <w:r>
              <w:rPr>
                <w:lang w:val="en-NZ"/>
              </w:rPr>
              <w:t>S</w:t>
            </w:r>
            <w:r w:rsidR="00033969" w:rsidRPr="004311A7">
              <w:rPr>
                <w:lang w:val="en-NZ"/>
              </w:rPr>
              <w:t>taff will</w:t>
            </w:r>
            <w:r w:rsidR="00D01CA9">
              <w:rPr>
                <w:lang w:val="en-NZ"/>
              </w:rPr>
              <w:t>:</w:t>
            </w:r>
            <w:r w:rsidR="00033969" w:rsidRPr="004311A7">
              <w:rPr>
                <w:lang w:val="en-NZ"/>
              </w:rPr>
              <w:t xml:space="preserve"> </w:t>
            </w:r>
          </w:p>
          <w:p w:rsidR="00575EBB" w:rsidRDefault="00D01CA9" w:rsidP="00DA3B0C">
            <w:pPr>
              <w:rPr>
                <w:lang w:val="en-NZ"/>
              </w:rPr>
            </w:pPr>
            <w:r w:rsidRPr="00D01CA9">
              <w:rPr>
                <w:lang w:val="en-NZ"/>
              </w:rPr>
              <w:t>Receive</w:t>
            </w:r>
            <w:r w:rsidR="00033969" w:rsidRPr="00D01CA9">
              <w:rPr>
                <w:lang w:val="en-NZ"/>
              </w:rPr>
              <w:t xml:space="preserve"> training in </w:t>
            </w:r>
            <w:r w:rsidR="00804346" w:rsidRPr="00D01CA9">
              <w:rPr>
                <w:lang w:val="en-NZ"/>
              </w:rPr>
              <w:t xml:space="preserve">health </w:t>
            </w:r>
            <w:r w:rsidR="00033969" w:rsidRPr="00D01CA9">
              <w:rPr>
                <w:lang w:val="en-NZ"/>
              </w:rPr>
              <w:t>information management and the privacy of that information.</w:t>
            </w:r>
            <w:r w:rsidR="00B62EFE" w:rsidRPr="00D01CA9">
              <w:rPr>
                <w:lang w:val="en-NZ"/>
              </w:rPr>
              <w:t xml:space="preserve"> </w:t>
            </w:r>
          </w:p>
          <w:p w:rsidR="00D01CA9" w:rsidRPr="00D01CA9" w:rsidRDefault="00D01CA9" w:rsidP="00DA3B0C">
            <w:pPr>
              <w:rPr>
                <w:lang w:val="en-NZ"/>
              </w:rPr>
            </w:pPr>
            <w:r>
              <w:rPr>
                <w:lang w:val="en-NZ"/>
              </w:rPr>
              <w:t>Be familiar with this policy/procedure.</w:t>
            </w:r>
          </w:p>
        </w:tc>
      </w:tr>
      <w:tr w:rsidR="00BC285F" w:rsidRPr="00F03442" w:rsidTr="00E27140">
        <w:tc>
          <w:tcPr>
            <w:tcW w:w="10008" w:type="dxa"/>
            <w:gridSpan w:val="2"/>
            <w:shd w:val="clear" w:color="auto" w:fill="F3F3F3"/>
          </w:tcPr>
          <w:p w:rsidR="00BC285F" w:rsidRPr="004311A7" w:rsidRDefault="00BC285F" w:rsidP="00BC285F">
            <w:pPr>
              <w:rPr>
                <w:rFonts w:cs="Calibri"/>
                <w:b/>
                <w:szCs w:val="22"/>
                <w:lang w:val="en-NZ"/>
              </w:rPr>
            </w:pPr>
            <w:r w:rsidRPr="004311A7">
              <w:rPr>
                <w:rFonts w:cs="Calibri"/>
                <w:b/>
                <w:szCs w:val="22"/>
                <w:lang w:val="en-NZ"/>
              </w:rPr>
              <w:t>References</w:t>
            </w:r>
          </w:p>
        </w:tc>
      </w:tr>
      <w:tr w:rsidR="00BC285F" w:rsidRPr="00F03442" w:rsidTr="00E27140">
        <w:tc>
          <w:tcPr>
            <w:tcW w:w="1818" w:type="dxa"/>
            <w:shd w:val="clear" w:color="auto" w:fill="F3F3F3"/>
          </w:tcPr>
          <w:p w:rsidR="00BC285F" w:rsidRPr="004311A7" w:rsidRDefault="00BC285F" w:rsidP="00BC285F">
            <w:pPr>
              <w:rPr>
                <w:rFonts w:cs="Calibri"/>
                <w:b/>
                <w:szCs w:val="22"/>
                <w:lang w:val="en-NZ"/>
              </w:rPr>
            </w:pPr>
            <w:r w:rsidRPr="004311A7">
              <w:rPr>
                <w:rFonts w:cs="Calibri"/>
                <w:b/>
                <w:szCs w:val="22"/>
                <w:lang w:val="en-NZ"/>
              </w:rPr>
              <w:t>Legislation</w:t>
            </w:r>
          </w:p>
        </w:tc>
        <w:tc>
          <w:tcPr>
            <w:tcW w:w="8190" w:type="dxa"/>
          </w:tcPr>
          <w:p w:rsidR="00BC285F" w:rsidRPr="004311A7" w:rsidRDefault="00C809B7" w:rsidP="00DA3B0C">
            <w:pPr>
              <w:rPr>
                <w:lang w:val="en-NZ"/>
              </w:rPr>
            </w:pPr>
            <w:hyperlink r:id="rId10" w:history="1">
              <w:r w:rsidR="00BC285F" w:rsidRPr="005C0ACB">
                <w:rPr>
                  <w:rStyle w:val="Hyperlink"/>
                  <w:rFonts w:cs="Calibri"/>
                  <w:szCs w:val="22"/>
                  <w:lang w:val="en-NZ"/>
                </w:rPr>
                <w:t>Health Information Privacy Code 1994</w:t>
              </w:r>
            </w:hyperlink>
          </w:p>
          <w:p w:rsidR="00BC285F" w:rsidRPr="004311A7" w:rsidRDefault="00C809B7" w:rsidP="00DA3B0C">
            <w:pPr>
              <w:rPr>
                <w:lang w:val="en-NZ"/>
              </w:rPr>
            </w:pPr>
            <w:hyperlink r:id="rId11" w:history="1">
              <w:r w:rsidR="00BC285F" w:rsidRPr="004311A7">
                <w:rPr>
                  <w:rStyle w:val="Hyperlink"/>
                  <w:rFonts w:cs="Calibri"/>
                  <w:szCs w:val="22"/>
                  <w:lang w:val="en-NZ"/>
                </w:rPr>
                <w:t>Health (Retention of Health Information) Regulations 1996</w:t>
              </w:r>
            </w:hyperlink>
          </w:p>
          <w:p w:rsidR="00BC285F" w:rsidRPr="004311A7" w:rsidRDefault="00C809B7" w:rsidP="00DA3B0C">
            <w:pPr>
              <w:rPr>
                <w:lang w:val="en-NZ"/>
              </w:rPr>
            </w:pPr>
            <w:hyperlink r:id="rId12" w:history="1">
              <w:r w:rsidR="00BC285F" w:rsidRPr="004311A7">
                <w:rPr>
                  <w:rStyle w:val="Hyperlink"/>
                  <w:rFonts w:cs="Calibri"/>
                  <w:szCs w:val="22"/>
                  <w:lang w:val="en-NZ"/>
                </w:rPr>
                <w:t>Health Act 1956</w:t>
              </w:r>
            </w:hyperlink>
          </w:p>
          <w:p w:rsidR="00BC285F" w:rsidRPr="004311A7" w:rsidRDefault="00C809B7" w:rsidP="00DA3B0C">
            <w:pPr>
              <w:rPr>
                <w:lang w:val="en-NZ"/>
              </w:rPr>
            </w:pPr>
            <w:hyperlink r:id="rId13" w:history="1">
              <w:r w:rsidR="00BC285F" w:rsidRPr="004311A7">
                <w:rPr>
                  <w:rStyle w:val="Hyperlink"/>
                  <w:rFonts w:cs="Calibri"/>
                  <w:szCs w:val="22"/>
                  <w:lang w:val="en-NZ"/>
                </w:rPr>
                <w:t>Human Rights Act 1993</w:t>
              </w:r>
            </w:hyperlink>
          </w:p>
          <w:p w:rsidR="00BC285F" w:rsidRPr="004311A7" w:rsidRDefault="00C809B7" w:rsidP="00DA3B0C">
            <w:pPr>
              <w:rPr>
                <w:lang w:val="en-NZ"/>
              </w:rPr>
            </w:pPr>
            <w:hyperlink r:id="rId14" w:history="1">
              <w:r w:rsidR="005C0ACB" w:rsidRPr="00D83448">
                <w:rPr>
                  <w:rStyle w:val="Hyperlink"/>
                  <w:rFonts w:cs="Calibri"/>
                  <w:szCs w:val="22"/>
                  <w:lang w:val="en-NZ"/>
                </w:rPr>
                <w:t xml:space="preserve">Privacy Act </w:t>
              </w:r>
              <w:r w:rsidR="00D83448" w:rsidRPr="00D83448">
                <w:rPr>
                  <w:rStyle w:val="Hyperlink"/>
                  <w:rFonts w:cs="Calibri"/>
                  <w:szCs w:val="22"/>
                  <w:lang w:val="en-NZ"/>
                </w:rPr>
                <w:t>2020</w:t>
              </w:r>
            </w:hyperlink>
          </w:p>
        </w:tc>
      </w:tr>
      <w:tr w:rsidR="00BC285F" w:rsidRPr="00F03442" w:rsidTr="00E27140">
        <w:tc>
          <w:tcPr>
            <w:tcW w:w="1818" w:type="dxa"/>
            <w:shd w:val="clear" w:color="auto" w:fill="F3F3F3"/>
          </w:tcPr>
          <w:p w:rsidR="00BC285F" w:rsidRPr="004311A7" w:rsidRDefault="00BC285F" w:rsidP="00BC285F">
            <w:pPr>
              <w:rPr>
                <w:rFonts w:cs="Calibri"/>
                <w:b/>
                <w:szCs w:val="22"/>
                <w:lang w:val="en-NZ"/>
              </w:rPr>
            </w:pPr>
            <w:r w:rsidRPr="004311A7">
              <w:rPr>
                <w:rFonts w:cs="Calibri"/>
                <w:b/>
                <w:szCs w:val="22"/>
                <w:lang w:val="en-NZ"/>
              </w:rPr>
              <w:t>Standards</w:t>
            </w:r>
          </w:p>
        </w:tc>
        <w:tc>
          <w:tcPr>
            <w:tcW w:w="8190" w:type="dxa"/>
          </w:tcPr>
          <w:p w:rsidR="001230AC" w:rsidRPr="00804346" w:rsidRDefault="00804346" w:rsidP="00DA3B0C">
            <w:pPr>
              <w:rPr>
                <w:rFonts w:asciiTheme="minorHAnsi" w:hAnsiTheme="minorHAnsi" w:cstheme="minorHAnsi"/>
                <w:lang w:val="en-NZ"/>
              </w:rPr>
            </w:pPr>
            <w:r w:rsidRPr="00804346">
              <w:rPr>
                <w:rStyle w:val="st"/>
                <w:rFonts w:asciiTheme="minorHAnsi" w:hAnsiTheme="minorHAnsi" w:cstheme="minorHAnsi"/>
                <w:szCs w:val="22"/>
              </w:rPr>
              <w:t>NZS 8134:</w:t>
            </w:r>
            <w:r w:rsidRPr="00804346">
              <w:rPr>
                <w:rStyle w:val="Emphasis"/>
                <w:rFonts w:asciiTheme="minorHAnsi" w:hAnsiTheme="minorHAnsi" w:cstheme="minorHAnsi"/>
                <w:i w:val="0"/>
                <w:szCs w:val="22"/>
              </w:rPr>
              <w:t>2008 Health and disability services</w:t>
            </w:r>
            <w:r w:rsidRPr="00804346">
              <w:rPr>
                <w:rStyle w:val="st"/>
                <w:rFonts w:asciiTheme="minorHAnsi" w:hAnsiTheme="minorHAnsi" w:cstheme="minorHAnsi"/>
                <w:i/>
                <w:szCs w:val="22"/>
              </w:rPr>
              <w:t xml:space="preserve"> </w:t>
            </w:r>
            <w:r w:rsidRPr="00804346">
              <w:rPr>
                <w:rStyle w:val="Emphasis"/>
                <w:rFonts w:asciiTheme="minorHAnsi" w:hAnsiTheme="minorHAnsi" w:cstheme="minorHAnsi"/>
                <w:i w:val="0"/>
                <w:szCs w:val="22"/>
              </w:rPr>
              <w:t>Standard</w:t>
            </w:r>
            <w:r>
              <w:rPr>
                <w:rStyle w:val="Emphasis"/>
                <w:rFonts w:asciiTheme="minorHAnsi" w:hAnsiTheme="minorHAnsi" w:cstheme="minorHAnsi"/>
                <w:i w:val="0"/>
                <w:szCs w:val="22"/>
              </w:rPr>
              <w:t>s (1.2.9</w:t>
            </w:r>
            <w:r w:rsidR="00B83C55">
              <w:rPr>
                <w:rStyle w:val="Emphasis"/>
                <w:rFonts w:asciiTheme="minorHAnsi" w:hAnsiTheme="minorHAnsi" w:cstheme="minorHAnsi"/>
                <w:i w:val="0"/>
                <w:szCs w:val="22"/>
              </w:rPr>
              <w:t>)</w:t>
            </w:r>
            <w:r>
              <w:rPr>
                <w:rStyle w:val="Emphasis"/>
                <w:rFonts w:asciiTheme="minorHAnsi" w:hAnsiTheme="minorHAnsi" w:cstheme="minorHAnsi"/>
                <w:i w:val="0"/>
                <w:szCs w:val="22"/>
              </w:rPr>
              <w:t xml:space="preserve"> </w:t>
            </w:r>
            <w:r w:rsidRPr="00804346">
              <w:rPr>
                <w:rStyle w:val="st"/>
                <w:rFonts w:asciiTheme="minorHAnsi" w:hAnsiTheme="minorHAnsi" w:cstheme="minorHAnsi"/>
                <w:i/>
                <w:szCs w:val="22"/>
              </w:rPr>
              <w:t xml:space="preserve"> </w:t>
            </w:r>
          </w:p>
        </w:tc>
      </w:tr>
      <w:tr w:rsidR="00BC285F" w:rsidRPr="00F03442" w:rsidTr="00E27140">
        <w:tc>
          <w:tcPr>
            <w:tcW w:w="1818" w:type="dxa"/>
            <w:shd w:val="clear" w:color="auto" w:fill="F3F3F3"/>
          </w:tcPr>
          <w:p w:rsidR="00BC285F" w:rsidRPr="004311A7" w:rsidRDefault="00BC285F" w:rsidP="00BC285F">
            <w:pPr>
              <w:rPr>
                <w:rFonts w:cs="Calibri"/>
                <w:b/>
                <w:szCs w:val="22"/>
                <w:lang w:val="en-NZ"/>
              </w:rPr>
            </w:pPr>
            <w:r w:rsidRPr="004311A7">
              <w:rPr>
                <w:rFonts w:cs="Calibri"/>
                <w:b/>
                <w:szCs w:val="22"/>
                <w:lang w:val="en-NZ"/>
              </w:rPr>
              <w:t>Guidelines</w:t>
            </w:r>
          </w:p>
        </w:tc>
        <w:tc>
          <w:tcPr>
            <w:tcW w:w="8190" w:type="dxa"/>
          </w:tcPr>
          <w:p w:rsidR="00E25D25" w:rsidRDefault="00C809B7" w:rsidP="00DA3B0C">
            <w:pPr>
              <w:rPr>
                <w:rFonts w:asciiTheme="minorHAnsi" w:hAnsiTheme="minorHAnsi" w:cstheme="minorHAnsi"/>
              </w:rPr>
            </w:pPr>
            <w:hyperlink r:id="rId15" w:history="1">
              <w:r w:rsidR="00E25D25" w:rsidRPr="00E25D25">
                <w:rPr>
                  <w:rStyle w:val="Hyperlink"/>
                  <w:rFonts w:asciiTheme="minorHAnsi" w:hAnsiTheme="minorHAnsi" w:cstheme="minorHAnsi"/>
                  <w:szCs w:val="22"/>
                </w:rPr>
                <w:t>Finding other people’s information</w:t>
              </w:r>
            </w:hyperlink>
          </w:p>
          <w:p w:rsidR="00ED4194" w:rsidRPr="00ED4194" w:rsidRDefault="00C809B7" w:rsidP="00DA3B0C">
            <w:pPr>
              <w:rPr>
                <w:rFonts w:asciiTheme="minorHAnsi" w:hAnsiTheme="minorHAnsi" w:cstheme="minorHAnsi"/>
                <w:lang w:val="en-NZ" w:eastAsia="en-NZ"/>
              </w:rPr>
            </w:pPr>
            <w:hyperlink r:id="rId16" w:history="1">
              <w:r w:rsidR="00ED4194" w:rsidRPr="00ED4194">
                <w:rPr>
                  <w:rStyle w:val="Hyperlink"/>
                  <w:rFonts w:asciiTheme="minorHAnsi" w:hAnsiTheme="minorHAnsi" w:cstheme="minorHAnsi"/>
                  <w:szCs w:val="22"/>
                </w:rPr>
                <w:t>Guidance material for Health Practitioners on Mental Health information</w:t>
              </w:r>
            </w:hyperlink>
          </w:p>
          <w:p w:rsidR="00ED4194" w:rsidRDefault="00C809B7" w:rsidP="00DA3B0C">
            <w:pPr>
              <w:rPr>
                <w:rStyle w:val="Hyperlink"/>
                <w:rFonts w:asciiTheme="minorHAnsi" w:hAnsiTheme="minorHAnsi" w:cstheme="minorHAnsi"/>
                <w:szCs w:val="22"/>
              </w:rPr>
            </w:pPr>
            <w:hyperlink r:id="rId17" w:history="1">
              <w:r w:rsidR="00ED4194" w:rsidRPr="00ED4194">
                <w:rPr>
                  <w:rStyle w:val="Hyperlink"/>
                  <w:rFonts w:asciiTheme="minorHAnsi" w:hAnsiTheme="minorHAnsi" w:cstheme="minorHAnsi"/>
                  <w:szCs w:val="22"/>
                </w:rPr>
                <w:t>Guidance resources</w:t>
              </w:r>
            </w:hyperlink>
          </w:p>
          <w:p w:rsidR="001750B0" w:rsidRDefault="00C809B7" w:rsidP="00DA3B0C">
            <w:pPr>
              <w:rPr>
                <w:rStyle w:val="Hyperlink"/>
                <w:rFonts w:asciiTheme="minorHAnsi" w:hAnsiTheme="minorHAnsi" w:cstheme="minorHAnsi"/>
                <w:szCs w:val="22"/>
              </w:rPr>
            </w:pPr>
            <w:hyperlink r:id="rId18" w:history="1">
              <w:r w:rsidR="001750B0" w:rsidRPr="001750B0">
                <w:rPr>
                  <w:rStyle w:val="Hyperlink"/>
                  <w:rFonts w:asciiTheme="minorHAnsi" w:hAnsiTheme="minorHAnsi" w:cstheme="minorHAnsi"/>
                  <w:szCs w:val="22"/>
                </w:rPr>
                <w:t>Health on the Road</w:t>
              </w:r>
            </w:hyperlink>
          </w:p>
          <w:p w:rsidR="00B83C55" w:rsidRDefault="00C809B7" w:rsidP="00DA3B0C">
            <w:pPr>
              <w:rPr>
                <w:rFonts w:asciiTheme="minorHAnsi" w:hAnsiTheme="minorHAnsi" w:cstheme="minorHAnsi"/>
                <w:color w:val="1F3864" w:themeColor="accent5" w:themeShade="80"/>
              </w:rPr>
            </w:pPr>
            <w:hyperlink r:id="rId19" w:history="1">
              <w:r w:rsidR="00B83C55" w:rsidRPr="0044699E">
                <w:rPr>
                  <w:rStyle w:val="Hyperlink"/>
                  <w:rFonts w:asciiTheme="minorHAnsi" w:hAnsiTheme="minorHAnsi" w:cstheme="minorHAnsi"/>
                  <w:szCs w:val="22"/>
                  <w14:textFill>
                    <w14:solidFill>
                      <w14:srgbClr w14:val="0000FF">
                        <w14:lumMod w14:val="50000"/>
                      </w14:srgbClr>
                    </w14:solidFill>
                  </w14:textFill>
                </w:rPr>
                <w:t>Information Sharing Guidance - Child Welfare and Family Violence</w:t>
              </w:r>
            </w:hyperlink>
            <w:r w:rsidR="00B83C55" w:rsidRPr="0044699E">
              <w:rPr>
                <w:rFonts w:asciiTheme="minorHAnsi" w:hAnsiTheme="minorHAnsi" w:cstheme="minorHAnsi"/>
                <w:color w:val="1F3864" w:themeColor="accent5" w:themeShade="80"/>
              </w:rPr>
              <w:t xml:space="preserve"> </w:t>
            </w:r>
          </w:p>
          <w:p w:rsidR="00837774" w:rsidRPr="00837774" w:rsidRDefault="00C809B7" w:rsidP="00DA3B0C">
            <w:hyperlink r:id="rId20" w:history="1">
              <w:r w:rsidR="00837774" w:rsidRPr="00837774">
                <w:rPr>
                  <w:rStyle w:val="Hyperlink"/>
                </w:rPr>
                <w:t>Information Sharing Guidance for Health Professionals (from 1 July 2019)</w:t>
              </w:r>
            </w:hyperlink>
          </w:p>
          <w:p w:rsidR="006E3737" w:rsidRDefault="00C809B7" w:rsidP="00DA3B0C">
            <w:pPr>
              <w:rPr>
                <w:rFonts w:asciiTheme="minorHAnsi" w:hAnsiTheme="minorHAnsi" w:cstheme="minorHAnsi"/>
              </w:rPr>
            </w:pPr>
            <w:hyperlink r:id="rId21" w:history="1">
              <w:r w:rsidR="006E3737" w:rsidRPr="006E3737">
                <w:rPr>
                  <w:rStyle w:val="Hyperlink"/>
                  <w:rFonts w:asciiTheme="minorHAnsi" w:hAnsiTheme="minorHAnsi" w:cstheme="minorHAnsi"/>
                  <w:szCs w:val="22"/>
                </w:rPr>
                <w:t>NGO Guide to PRIMHD</w:t>
              </w:r>
            </w:hyperlink>
            <w:r w:rsidR="00CF532F">
              <w:rPr>
                <w:rFonts w:asciiTheme="minorHAnsi" w:hAnsiTheme="minorHAnsi" w:cstheme="minorHAnsi"/>
              </w:rPr>
              <w:t xml:space="preserve"> </w:t>
            </w:r>
          </w:p>
          <w:p w:rsidR="00E25D25" w:rsidRDefault="00C809B7" w:rsidP="00DA3B0C">
            <w:pPr>
              <w:rPr>
                <w:rStyle w:val="Hyperlink"/>
                <w:rFonts w:cs="Calibri"/>
                <w:szCs w:val="22"/>
                <w:lang w:val="en-NZ"/>
              </w:rPr>
            </w:pPr>
            <w:hyperlink r:id="rId22" w:history="1">
              <w:r w:rsidR="00E25D25" w:rsidRPr="00BD5DB0">
                <w:rPr>
                  <w:rStyle w:val="Hyperlink"/>
                  <w:rFonts w:cs="Calibri"/>
                  <w:szCs w:val="22"/>
                  <w:lang w:val="en-NZ"/>
                </w:rPr>
                <w:t>Privacy and CCTV</w:t>
              </w:r>
            </w:hyperlink>
          </w:p>
          <w:p w:rsidR="00B83C55" w:rsidRDefault="00C809B7" w:rsidP="00DA3B0C">
            <w:hyperlink r:id="rId23" w:history="1">
              <w:r w:rsidR="00B83C55" w:rsidRPr="00B83C55">
                <w:rPr>
                  <w:rStyle w:val="Hyperlink"/>
                  <w:rFonts w:cs="Calibri"/>
                  <w:szCs w:val="22"/>
                  <w:lang w:val="en-NZ"/>
                </w:rPr>
                <w:t>Privacy Breaches</w:t>
              </w:r>
            </w:hyperlink>
          </w:p>
          <w:p w:rsidR="002A714D" w:rsidRDefault="00C809B7" w:rsidP="00DA3B0C">
            <w:pPr>
              <w:rPr>
                <w:rStyle w:val="Hyperlink"/>
                <w:rFonts w:cs="Calibri"/>
                <w:szCs w:val="22"/>
                <w:lang w:val="en-NZ"/>
              </w:rPr>
            </w:pPr>
            <w:hyperlink r:id="rId24" w:history="1">
              <w:r w:rsidR="005C0ACB">
                <w:rPr>
                  <w:rStyle w:val="Hyperlink"/>
                  <w:rFonts w:cs="Calibri"/>
                  <w:szCs w:val="22"/>
                  <w:lang w:val="en-NZ"/>
                </w:rPr>
                <w:t>S</w:t>
              </w:r>
              <w:r w:rsidR="00E12E78" w:rsidRPr="004311A7">
                <w:rPr>
                  <w:rStyle w:val="Hyperlink"/>
                  <w:rFonts w:cs="Calibri"/>
                  <w:szCs w:val="22"/>
                  <w:lang w:val="en-NZ"/>
                </w:rPr>
                <w:t>hared health information</w:t>
              </w:r>
            </w:hyperlink>
          </w:p>
          <w:p w:rsidR="00B83C55" w:rsidRDefault="00C809B7" w:rsidP="00DA3B0C">
            <w:hyperlink r:id="rId25" w:history="1">
              <w:r w:rsidR="00B83C55" w:rsidRPr="00D83448">
                <w:rPr>
                  <w:rStyle w:val="Hyperlink"/>
                  <w:rFonts w:cs="Calibri"/>
                </w:rPr>
                <w:t>Your health information brochure</w:t>
              </w:r>
            </w:hyperlink>
          </w:p>
          <w:p w:rsidR="00B83C55" w:rsidRDefault="00C809B7" w:rsidP="00DA3B0C">
            <w:hyperlink r:id="rId26" w:history="1">
              <w:r w:rsidR="00B83C55" w:rsidRPr="00854313">
                <w:rPr>
                  <w:rStyle w:val="Hyperlink"/>
                  <w:rFonts w:cs="Calibri"/>
                </w:rPr>
                <w:t>Your right to know information</w:t>
              </w:r>
            </w:hyperlink>
          </w:p>
          <w:p w:rsidR="00B83C55" w:rsidRPr="004311A7" w:rsidRDefault="00B83C55" w:rsidP="00DA3B0C">
            <w:pPr>
              <w:rPr>
                <w:lang w:val="en-NZ"/>
              </w:rPr>
            </w:pPr>
          </w:p>
        </w:tc>
      </w:tr>
    </w:tbl>
    <w:p w:rsidR="00D0073E" w:rsidRPr="004311A7" w:rsidRDefault="00D0073E">
      <w:pPr>
        <w:rPr>
          <w:rFonts w:cs="Calibri"/>
        </w:rPr>
      </w:pPr>
    </w:p>
    <w:p w:rsidR="0044699E" w:rsidRPr="004311A7" w:rsidRDefault="0044699E">
      <w:pPr>
        <w:rPr>
          <w:rFonts w:cs="Calibri"/>
        </w:rPr>
      </w:pPr>
    </w:p>
    <w:p w:rsidR="009B4E47" w:rsidRDefault="009B4E47" w:rsidP="00960ACC">
      <w:pPr>
        <w:tabs>
          <w:tab w:val="left" w:pos="6630"/>
        </w:tabs>
        <w:rPr>
          <w:rFonts w:cs="Calibri"/>
        </w:rPr>
      </w:pPr>
    </w:p>
    <w:p w:rsidR="00ED4E41" w:rsidRDefault="00ED4E41" w:rsidP="00960ACC">
      <w:pPr>
        <w:tabs>
          <w:tab w:val="left" w:pos="6630"/>
        </w:tabs>
        <w:rPr>
          <w:rFonts w:cs="Calibri"/>
        </w:rPr>
      </w:pPr>
    </w:p>
    <w:p w:rsidR="00ED4E41" w:rsidRDefault="00ED4E41" w:rsidP="00960ACC">
      <w:pPr>
        <w:tabs>
          <w:tab w:val="left" w:pos="6630"/>
        </w:tabs>
        <w:rPr>
          <w:rFonts w:cs="Calibri"/>
        </w:rPr>
      </w:pPr>
    </w:p>
    <w:p w:rsidR="00ED4E41" w:rsidRDefault="00ED4E41" w:rsidP="00960ACC">
      <w:pPr>
        <w:tabs>
          <w:tab w:val="left" w:pos="6630"/>
        </w:tabs>
        <w:rPr>
          <w:rFonts w:cs="Calibri"/>
        </w:rPr>
      </w:pPr>
    </w:p>
    <w:p w:rsidR="00ED4E41" w:rsidRDefault="00ED4E41" w:rsidP="00960ACC">
      <w:pPr>
        <w:tabs>
          <w:tab w:val="left" w:pos="6630"/>
        </w:tabs>
        <w:rPr>
          <w:rFonts w:cs="Calibri"/>
        </w:rPr>
      </w:pPr>
    </w:p>
    <w:tbl>
      <w:tblPr>
        <w:tblStyle w:val="TableGrid"/>
        <w:tblW w:w="10060" w:type="dxa"/>
        <w:tblLook w:val="04A0" w:firstRow="1" w:lastRow="0" w:firstColumn="1" w:lastColumn="0" w:noHBand="0" w:noVBand="1"/>
      </w:tblPr>
      <w:tblGrid>
        <w:gridCol w:w="1838"/>
        <w:gridCol w:w="1843"/>
        <w:gridCol w:w="6379"/>
      </w:tblGrid>
      <w:tr w:rsidR="00ED4E41" w:rsidTr="00044374">
        <w:tc>
          <w:tcPr>
            <w:tcW w:w="10060" w:type="dxa"/>
            <w:gridSpan w:val="3"/>
          </w:tcPr>
          <w:p w:rsidR="00ED4E41" w:rsidRPr="00E0295D" w:rsidRDefault="009E1EBD" w:rsidP="00065007">
            <w:pPr>
              <w:pStyle w:val="Heading1"/>
              <w:spacing w:before="0"/>
              <w:rPr>
                <w:rStyle w:val="Strong"/>
                <w:b/>
                <w:bCs/>
              </w:rPr>
            </w:pPr>
            <w:bookmarkStart w:id="1" w:name="_Toc50355475"/>
            <w:r w:rsidRPr="00E0295D">
              <w:rPr>
                <w:rStyle w:val="Strong"/>
                <w:b/>
                <w:bCs/>
              </w:rPr>
              <w:t>Privacy Principle 1 – Purpose of collection</w:t>
            </w:r>
            <w:bookmarkEnd w:id="1"/>
          </w:p>
        </w:tc>
      </w:tr>
      <w:tr w:rsidR="009E1EBD" w:rsidTr="00E52AF9">
        <w:tc>
          <w:tcPr>
            <w:tcW w:w="10060" w:type="dxa"/>
            <w:gridSpan w:val="3"/>
            <w:shd w:val="clear" w:color="auto" w:fill="EDEDED" w:themeFill="accent3" w:themeFillTint="33"/>
          </w:tcPr>
          <w:p w:rsidR="009E1EBD" w:rsidRPr="00604F3B" w:rsidRDefault="009E1EBD" w:rsidP="00E33C44">
            <w:pPr>
              <w:pStyle w:val="NormalWeb"/>
              <w:rPr>
                <w:rStyle w:val="Strong"/>
              </w:rPr>
            </w:pPr>
            <w:r w:rsidRPr="00604F3B">
              <w:rPr>
                <w:rStyle w:val="Strong"/>
              </w:rPr>
              <w:t xml:space="preserve">Health Information Privacy Code </w:t>
            </w:r>
            <w:r w:rsidR="00E33C44">
              <w:rPr>
                <w:rStyle w:val="Strong"/>
              </w:rPr>
              <w:t xml:space="preserve">Rule </w:t>
            </w:r>
            <w:r w:rsidRPr="00604F3B">
              <w:rPr>
                <w:rStyle w:val="Strong"/>
              </w:rPr>
              <w:t>1 – Only collect information you need to do your job</w:t>
            </w:r>
          </w:p>
        </w:tc>
      </w:tr>
      <w:tr w:rsidR="00044374" w:rsidTr="00E52AF9">
        <w:tc>
          <w:tcPr>
            <w:tcW w:w="1838" w:type="dxa"/>
            <w:shd w:val="clear" w:color="auto" w:fill="EDEDED" w:themeFill="accent3" w:themeFillTint="33"/>
          </w:tcPr>
          <w:p w:rsidR="00044374" w:rsidRDefault="00604F3B" w:rsidP="00804346">
            <w:pPr>
              <w:pStyle w:val="NormalWeb"/>
              <w:rPr>
                <w:rStyle w:val="Strong"/>
              </w:rPr>
            </w:pPr>
            <w:r>
              <w:rPr>
                <w:rStyle w:val="Strong"/>
              </w:rPr>
              <w:t>Guide/rule</w:t>
            </w:r>
          </w:p>
        </w:tc>
        <w:tc>
          <w:tcPr>
            <w:tcW w:w="1843" w:type="dxa"/>
            <w:shd w:val="clear" w:color="auto" w:fill="EDEDED" w:themeFill="accent3" w:themeFillTint="33"/>
          </w:tcPr>
          <w:p w:rsidR="00044374" w:rsidRDefault="00EF7607" w:rsidP="00804346">
            <w:pPr>
              <w:pStyle w:val="NormalWeb"/>
              <w:rPr>
                <w:rStyle w:val="Strong"/>
              </w:rPr>
            </w:pPr>
            <w:r>
              <w:rPr>
                <w:rStyle w:val="Strong"/>
              </w:rPr>
              <w:t>When</w:t>
            </w:r>
          </w:p>
        </w:tc>
        <w:tc>
          <w:tcPr>
            <w:tcW w:w="6379" w:type="dxa"/>
            <w:shd w:val="clear" w:color="auto" w:fill="EDEDED" w:themeFill="accent3" w:themeFillTint="33"/>
          </w:tcPr>
          <w:p w:rsidR="00044374" w:rsidRPr="00EF7607" w:rsidRDefault="00E554C5" w:rsidP="00EF7607">
            <w:pPr>
              <w:rPr>
                <w:rStyle w:val="Strong"/>
              </w:rPr>
            </w:pPr>
            <w:r w:rsidRPr="00EF7607">
              <w:rPr>
                <w:rStyle w:val="Strong"/>
              </w:rPr>
              <w:t xml:space="preserve">Information to be </w:t>
            </w:r>
            <w:r w:rsidR="00EF7607">
              <w:rPr>
                <w:rStyle w:val="Strong"/>
              </w:rPr>
              <w:t>recorded</w:t>
            </w:r>
            <w:r w:rsidR="009E6997">
              <w:rPr>
                <w:rStyle w:val="Strong"/>
              </w:rPr>
              <w:t xml:space="preserve"> and maintained in the persons individual record</w:t>
            </w:r>
          </w:p>
        </w:tc>
      </w:tr>
      <w:tr w:rsidR="00B311E1" w:rsidRPr="00DA3B0C" w:rsidTr="00903360">
        <w:trPr>
          <w:trHeight w:val="394"/>
        </w:trPr>
        <w:tc>
          <w:tcPr>
            <w:tcW w:w="1838" w:type="dxa"/>
            <w:vMerge w:val="restart"/>
          </w:tcPr>
          <w:p w:rsidR="009E1EBD" w:rsidRPr="00604F3B" w:rsidRDefault="00B3306F" w:rsidP="00804346">
            <w:pPr>
              <w:pStyle w:val="NormalWeb"/>
              <w:rPr>
                <w:rStyle w:val="Strong"/>
                <w:b w:val="0"/>
              </w:rPr>
            </w:pPr>
            <w:r>
              <w:rPr>
                <w:rStyle w:val="Strong"/>
                <w:b w:val="0"/>
              </w:rPr>
              <w:t xml:space="preserve">If </w:t>
            </w:r>
            <w:r w:rsidR="009E1EBD" w:rsidRPr="00604F3B">
              <w:rPr>
                <w:rStyle w:val="Strong"/>
                <w:b w:val="0"/>
              </w:rPr>
              <w:t xml:space="preserve">you don’t need it – don’t collect it!!!!! </w:t>
            </w:r>
          </w:p>
          <w:p w:rsidR="009E1EBD" w:rsidRDefault="009E1EBD" w:rsidP="00804346">
            <w:pPr>
              <w:pStyle w:val="NormalWeb"/>
              <w:rPr>
                <w:rStyle w:val="Strong"/>
              </w:rPr>
            </w:pPr>
            <w:r w:rsidRPr="00604F3B">
              <w:rPr>
                <w:rStyle w:val="Strong"/>
                <w:b w:val="0"/>
              </w:rPr>
              <w:t>The purpose of the records is to provide a service consistent with the service description(s)</w:t>
            </w:r>
          </w:p>
        </w:tc>
        <w:tc>
          <w:tcPr>
            <w:tcW w:w="1843" w:type="dxa"/>
            <w:vMerge w:val="restart"/>
          </w:tcPr>
          <w:p w:rsidR="00B311E1" w:rsidRDefault="00F82E29" w:rsidP="00804346">
            <w:pPr>
              <w:pStyle w:val="NormalWeb"/>
              <w:rPr>
                <w:rStyle w:val="Strong"/>
              </w:rPr>
            </w:pPr>
            <w:r>
              <w:rPr>
                <w:rFonts w:cs="Calibri"/>
                <w:szCs w:val="22"/>
              </w:rPr>
              <w:t>A</w:t>
            </w:r>
            <w:r w:rsidR="00B311E1">
              <w:rPr>
                <w:rFonts w:cs="Calibri"/>
                <w:szCs w:val="22"/>
              </w:rPr>
              <w:t>t service entry</w:t>
            </w:r>
          </w:p>
        </w:tc>
        <w:tc>
          <w:tcPr>
            <w:tcW w:w="6379" w:type="dxa"/>
          </w:tcPr>
          <w:p w:rsidR="00B311E1" w:rsidRPr="00F231DF" w:rsidRDefault="00B311E1" w:rsidP="00AF3FD5">
            <w:pPr>
              <w:pStyle w:val="ListParagraph"/>
              <w:numPr>
                <w:ilvl w:val="0"/>
                <w:numId w:val="51"/>
              </w:numPr>
              <w:rPr>
                <w:rFonts w:cs="Calibri"/>
                <w:szCs w:val="22"/>
              </w:rPr>
            </w:pPr>
            <w:r w:rsidRPr="00F231DF">
              <w:rPr>
                <w:rFonts w:cs="Calibri"/>
                <w:szCs w:val="22"/>
              </w:rPr>
              <w:t>full name</w:t>
            </w:r>
          </w:p>
          <w:p w:rsidR="00B311E1" w:rsidRPr="00F231DF" w:rsidRDefault="00B311E1" w:rsidP="00AF3FD5">
            <w:pPr>
              <w:pStyle w:val="ListParagraph"/>
              <w:numPr>
                <w:ilvl w:val="0"/>
                <w:numId w:val="51"/>
              </w:numPr>
              <w:rPr>
                <w:rFonts w:cs="Calibri"/>
                <w:szCs w:val="22"/>
              </w:rPr>
            </w:pPr>
            <w:r w:rsidRPr="00F231DF">
              <w:rPr>
                <w:rFonts w:cs="Calibri"/>
                <w:szCs w:val="22"/>
              </w:rPr>
              <w:t>preferred name</w:t>
            </w:r>
          </w:p>
          <w:p w:rsidR="00B311E1" w:rsidRPr="00F231DF" w:rsidRDefault="00B311E1" w:rsidP="00AF3FD5">
            <w:pPr>
              <w:pStyle w:val="ListParagraph"/>
              <w:numPr>
                <w:ilvl w:val="0"/>
                <w:numId w:val="51"/>
              </w:numPr>
              <w:rPr>
                <w:rFonts w:cs="Calibri"/>
                <w:szCs w:val="22"/>
              </w:rPr>
            </w:pPr>
            <w:r w:rsidRPr="00F231DF">
              <w:rPr>
                <w:rFonts w:cs="Calibri"/>
                <w:szCs w:val="22"/>
              </w:rPr>
              <w:t>date of birth</w:t>
            </w:r>
          </w:p>
          <w:p w:rsidR="00B311E1" w:rsidRPr="00F231DF" w:rsidRDefault="00B311E1" w:rsidP="00AF3FD5">
            <w:pPr>
              <w:pStyle w:val="ListParagraph"/>
              <w:numPr>
                <w:ilvl w:val="0"/>
                <w:numId w:val="51"/>
              </w:numPr>
              <w:rPr>
                <w:rFonts w:cs="Calibri"/>
                <w:szCs w:val="22"/>
              </w:rPr>
            </w:pPr>
            <w:r w:rsidRPr="00F231DF">
              <w:rPr>
                <w:rFonts w:cs="Calibri"/>
                <w:szCs w:val="22"/>
              </w:rPr>
              <w:t xml:space="preserve">NHI </w:t>
            </w:r>
          </w:p>
          <w:p w:rsidR="00B311E1" w:rsidRPr="00F231DF" w:rsidRDefault="00B311E1" w:rsidP="00AF3FD5">
            <w:pPr>
              <w:pStyle w:val="ListParagraph"/>
              <w:numPr>
                <w:ilvl w:val="0"/>
                <w:numId w:val="51"/>
              </w:numPr>
              <w:rPr>
                <w:rFonts w:cs="Calibri"/>
                <w:szCs w:val="22"/>
              </w:rPr>
            </w:pPr>
            <w:r w:rsidRPr="00F231DF">
              <w:rPr>
                <w:rFonts w:cs="Calibri"/>
                <w:szCs w:val="22"/>
              </w:rPr>
              <w:t>gender</w:t>
            </w:r>
          </w:p>
          <w:p w:rsidR="00B311E1" w:rsidRDefault="00B311E1" w:rsidP="00AF3FD5">
            <w:pPr>
              <w:pStyle w:val="ListParagraph"/>
              <w:numPr>
                <w:ilvl w:val="0"/>
                <w:numId w:val="51"/>
              </w:numPr>
              <w:rPr>
                <w:rFonts w:cs="Calibri"/>
                <w:szCs w:val="22"/>
              </w:rPr>
            </w:pPr>
            <w:r w:rsidRPr="00F231DF">
              <w:rPr>
                <w:rFonts w:cs="Calibri"/>
                <w:szCs w:val="22"/>
              </w:rPr>
              <w:t>ethnicity</w:t>
            </w:r>
          </w:p>
          <w:p w:rsidR="00091D05" w:rsidRDefault="00091D05" w:rsidP="00AF3FD5">
            <w:pPr>
              <w:numPr>
                <w:ilvl w:val="0"/>
                <w:numId w:val="51"/>
              </w:numPr>
              <w:rPr>
                <w:rFonts w:cs="Calibri"/>
                <w:szCs w:val="22"/>
              </w:rPr>
            </w:pPr>
            <w:r w:rsidRPr="00091D05">
              <w:rPr>
                <w:rFonts w:cs="Calibri"/>
                <w:szCs w:val="22"/>
              </w:rPr>
              <w:t>emergency contact</w:t>
            </w:r>
          </w:p>
          <w:p w:rsidR="00091D05" w:rsidRDefault="00091D05" w:rsidP="00AF3FD5">
            <w:pPr>
              <w:numPr>
                <w:ilvl w:val="0"/>
                <w:numId w:val="51"/>
              </w:numPr>
              <w:rPr>
                <w:rFonts w:cs="Calibri"/>
                <w:szCs w:val="22"/>
              </w:rPr>
            </w:pPr>
            <w:r>
              <w:rPr>
                <w:rFonts w:cs="Calibri"/>
                <w:szCs w:val="22"/>
              </w:rPr>
              <w:t>parent(s)/custodian (if person under &lt;16 years of age)</w:t>
            </w:r>
          </w:p>
          <w:p w:rsidR="00247953" w:rsidRPr="00091D05" w:rsidRDefault="00247953" w:rsidP="00AF3FD5">
            <w:pPr>
              <w:numPr>
                <w:ilvl w:val="0"/>
                <w:numId w:val="51"/>
              </w:numPr>
              <w:rPr>
                <w:rFonts w:cs="Calibri"/>
                <w:szCs w:val="22"/>
              </w:rPr>
            </w:pPr>
            <w:r>
              <w:rPr>
                <w:rFonts w:cs="Calibri"/>
                <w:szCs w:val="22"/>
              </w:rPr>
              <w:t>parental</w:t>
            </w:r>
            <w:r w:rsidR="00F82E29">
              <w:rPr>
                <w:rFonts w:cs="Calibri"/>
                <w:szCs w:val="22"/>
              </w:rPr>
              <w:t>/carer</w:t>
            </w:r>
            <w:r>
              <w:rPr>
                <w:rFonts w:cs="Calibri"/>
                <w:szCs w:val="22"/>
              </w:rPr>
              <w:t xml:space="preserve"> status</w:t>
            </w:r>
          </w:p>
          <w:p w:rsidR="00B311E1" w:rsidRPr="00F231DF" w:rsidRDefault="00B311E1" w:rsidP="00AF3FD5">
            <w:pPr>
              <w:pStyle w:val="ListParagraph"/>
              <w:numPr>
                <w:ilvl w:val="0"/>
                <w:numId w:val="51"/>
              </w:numPr>
              <w:rPr>
                <w:rFonts w:cs="Calibri"/>
                <w:szCs w:val="22"/>
              </w:rPr>
            </w:pPr>
            <w:r w:rsidRPr="00F231DF">
              <w:rPr>
                <w:rFonts w:cs="Calibri"/>
                <w:szCs w:val="22"/>
              </w:rPr>
              <w:t>additional data required by PRIMHD</w:t>
            </w:r>
          </w:p>
          <w:p w:rsidR="00B311E1" w:rsidRDefault="00B311E1" w:rsidP="00AF3FD5">
            <w:pPr>
              <w:pStyle w:val="ListParagraph"/>
              <w:numPr>
                <w:ilvl w:val="0"/>
                <w:numId w:val="51"/>
              </w:numPr>
              <w:rPr>
                <w:rFonts w:cs="Calibri"/>
                <w:szCs w:val="22"/>
              </w:rPr>
            </w:pPr>
            <w:r w:rsidRPr="00F231DF">
              <w:rPr>
                <w:rFonts w:cs="Calibri"/>
                <w:szCs w:val="22"/>
              </w:rPr>
              <w:t>advanced directives</w:t>
            </w:r>
          </w:p>
          <w:p w:rsidR="00B311E1" w:rsidRDefault="00B311E1" w:rsidP="00AF3FD5">
            <w:pPr>
              <w:pStyle w:val="ListParagraph"/>
              <w:numPr>
                <w:ilvl w:val="0"/>
                <w:numId w:val="51"/>
              </w:numPr>
              <w:rPr>
                <w:rFonts w:cs="Calibri"/>
                <w:szCs w:val="22"/>
              </w:rPr>
            </w:pPr>
            <w:r>
              <w:rPr>
                <w:rFonts w:cs="Calibri"/>
                <w:szCs w:val="22"/>
              </w:rPr>
              <w:t>informed consent to treatment/intervention/support</w:t>
            </w:r>
          </w:p>
          <w:p w:rsidR="00B311E1" w:rsidRDefault="00B311E1" w:rsidP="00AF3FD5">
            <w:pPr>
              <w:pStyle w:val="ListParagraph"/>
              <w:numPr>
                <w:ilvl w:val="0"/>
                <w:numId w:val="51"/>
              </w:numPr>
              <w:rPr>
                <w:rFonts w:cs="Calibri"/>
                <w:szCs w:val="22"/>
              </w:rPr>
            </w:pPr>
            <w:r>
              <w:rPr>
                <w:rFonts w:cs="Calibri"/>
                <w:szCs w:val="22"/>
              </w:rPr>
              <w:t>consent to share health information</w:t>
            </w:r>
          </w:p>
          <w:p w:rsidR="00B311E1" w:rsidRPr="00F231DF" w:rsidRDefault="00C809B7" w:rsidP="00AF3FD5">
            <w:pPr>
              <w:numPr>
                <w:ilvl w:val="0"/>
                <w:numId w:val="51"/>
              </w:numPr>
            </w:pPr>
            <w:hyperlink r:id="rId27" w:history="1">
              <w:r w:rsidR="00091D05" w:rsidRPr="00091D05">
                <w:rPr>
                  <w:rStyle w:val="Hyperlink"/>
                  <w:rFonts w:cs="Calibri"/>
                  <w:szCs w:val="22"/>
                </w:rPr>
                <w:t>eligibility to a free public health service</w:t>
              </w:r>
            </w:hyperlink>
          </w:p>
        </w:tc>
      </w:tr>
      <w:tr w:rsidR="00B311E1" w:rsidTr="00E52AF9">
        <w:trPr>
          <w:trHeight w:val="1193"/>
        </w:trPr>
        <w:tc>
          <w:tcPr>
            <w:tcW w:w="1838" w:type="dxa"/>
            <w:vMerge/>
          </w:tcPr>
          <w:p w:rsidR="00B311E1" w:rsidRPr="00E554C5" w:rsidRDefault="00B311E1" w:rsidP="00804346">
            <w:pPr>
              <w:pStyle w:val="NormalWeb"/>
              <w:rPr>
                <w:rStyle w:val="Strong"/>
                <w:b w:val="0"/>
              </w:rPr>
            </w:pPr>
          </w:p>
        </w:tc>
        <w:tc>
          <w:tcPr>
            <w:tcW w:w="1843" w:type="dxa"/>
            <w:vMerge/>
          </w:tcPr>
          <w:p w:rsidR="00B311E1" w:rsidRDefault="00B311E1" w:rsidP="00804346">
            <w:pPr>
              <w:pStyle w:val="NormalWeb"/>
              <w:rPr>
                <w:rFonts w:cs="Calibri"/>
                <w:szCs w:val="22"/>
              </w:rPr>
            </w:pPr>
          </w:p>
        </w:tc>
        <w:tc>
          <w:tcPr>
            <w:tcW w:w="6379" w:type="dxa"/>
            <w:shd w:val="clear" w:color="auto" w:fill="EDEDED" w:themeFill="accent3" w:themeFillTint="33"/>
          </w:tcPr>
          <w:p w:rsidR="00B311E1" w:rsidRDefault="00B311E1" w:rsidP="00AF3FD5">
            <w:pPr>
              <w:pStyle w:val="ListParagraph"/>
              <w:numPr>
                <w:ilvl w:val="0"/>
                <w:numId w:val="51"/>
              </w:numPr>
              <w:rPr>
                <w:rFonts w:cs="Calibri"/>
                <w:szCs w:val="22"/>
              </w:rPr>
            </w:pPr>
            <w:r>
              <w:rPr>
                <w:rFonts w:cs="Calibri"/>
                <w:szCs w:val="22"/>
              </w:rPr>
              <w:t>prescription/medication chart if our service is involved in supporting medication management processes</w:t>
            </w:r>
          </w:p>
          <w:p w:rsidR="00B311E1" w:rsidRDefault="00B311E1" w:rsidP="00AF3FD5">
            <w:pPr>
              <w:pStyle w:val="ListParagraph"/>
              <w:numPr>
                <w:ilvl w:val="0"/>
                <w:numId w:val="51"/>
              </w:numPr>
              <w:rPr>
                <w:rFonts w:cs="Calibri"/>
                <w:szCs w:val="22"/>
              </w:rPr>
            </w:pPr>
            <w:r>
              <w:rPr>
                <w:rFonts w:cs="Calibri"/>
                <w:szCs w:val="22"/>
              </w:rPr>
              <w:t>safety and risk alerts</w:t>
            </w:r>
          </w:p>
          <w:p w:rsidR="00B311E1" w:rsidRDefault="00B311E1" w:rsidP="00AF3FD5">
            <w:pPr>
              <w:pStyle w:val="ListParagraph"/>
              <w:numPr>
                <w:ilvl w:val="0"/>
                <w:numId w:val="51"/>
              </w:numPr>
              <w:rPr>
                <w:rFonts w:cs="Calibri"/>
                <w:szCs w:val="22"/>
              </w:rPr>
            </w:pPr>
            <w:r>
              <w:rPr>
                <w:rFonts w:cs="Calibri"/>
                <w:szCs w:val="22"/>
              </w:rPr>
              <w:t>needs assessment/reason for referral</w:t>
            </w:r>
          </w:p>
          <w:p w:rsidR="00B311E1" w:rsidRPr="00834E68" w:rsidRDefault="00B311E1" w:rsidP="00834E68">
            <w:pPr>
              <w:rPr>
                <w:rFonts w:cs="Calibri"/>
                <w:szCs w:val="22"/>
              </w:rPr>
            </w:pPr>
          </w:p>
        </w:tc>
      </w:tr>
      <w:tr w:rsidR="005322AD" w:rsidTr="00E52AF9">
        <w:trPr>
          <w:trHeight w:val="1193"/>
        </w:trPr>
        <w:tc>
          <w:tcPr>
            <w:tcW w:w="1838" w:type="dxa"/>
            <w:vMerge/>
          </w:tcPr>
          <w:p w:rsidR="005322AD" w:rsidRPr="00E554C5" w:rsidRDefault="005322AD" w:rsidP="00804346">
            <w:pPr>
              <w:pStyle w:val="NormalWeb"/>
              <w:rPr>
                <w:rStyle w:val="Strong"/>
                <w:b w:val="0"/>
              </w:rPr>
            </w:pPr>
          </w:p>
        </w:tc>
        <w:tc>
          <w:tcPr>
            <w:tcW w:w="1843" w:type="dxa"/>
            <w:vMerge w:val="restart"/>
            <w:shd w:val="clear" w:color="auto" w:fill="EDEDED" w:themeFill="accent3" w:themeFillTint="33"/>
          </w:tcPr>
          <w:p w:rsidR="005322AD" w:rsidRDefault="005322AD" w:rsidP="00804346">
            <w:pPr>
              <w:pStyle w:val="NormalWeb"/>
              <w:rPr>
                <w:rFonts w:cs="Calibri"/>
                <w:szCs w:val="22"/>
              </w:rPr>
            </w:pPr>
            <w:r>
              <w:rPr>
                <w:rFonts w:cs="Calibri"/>
                <w:szCs w:val="22"/>
              </w:rPr>
              <w:t>During the time the person is engaged with our service</w:t>
            </w:r>
          </w:p>
        </w:tc>
        <w:tc>
          <w:tcPr>
            <w:tcW w:w="6379" w:type="dxa"/>
          </w:tcPr>
          <w:p w:rsidR="003D395E" w:rsidRPr="00A25C74" w:rsidRDefault="003D395E" w:rsidP="003D395E">
            <w:pPr>
              <w:rPr>
                <w:rFonts w:cs="Calibri"/>
                <w:szCs w:val="22"/>
              </w:rPr>
            </w:pPr>
            <w:r>
              <w:rPr>
                <w:rFonts w:cs="Calibri"/>
                <w:szCs w:val="22"/>
              </w:rPr>
              <w:t>You need to include in each of the record entries:</w:t>
            </w:r>
          </w:p>
          <w:p w:rsidR="003D395E" w:rsidRDefault="00A91DBC" w:rsidP="00AF3FD5">
            <w:pPr>
              <w:pStyle w:val="ListParagraph"/>
              <w:numPr>
                <w:ilvl w:val="0"/>
                <w:numId w:val="52"/>
              </w:numPr>
              <w:rPr>
                <w:rFonts w:cs="Calibri"/>
                <w:szCs w:val="22"/>
              </w:rPr>
            </w:pPr>
            <w:r>
              <w:rPr>
                <w:rFonts w:cs="Calibri"/>
                <w:szCs w:val="22"/>
              </w:rPr>
              <w:t>Date/time</w:t>
            </w:r>
            <w:r w:rsidR="003D395E">
              <w:rPr>
                <w:rFonts w:cs="Calibri"/>
                <w:szCs w:val="22"/>
              </w:rPr>
              <w:t xml:space="preserve"> of the entry</w:t>
            </w:r>
            <w:r>
              <w:rPr>
                <w:rFonts w:cs="Calibri"/>
                <w:szCs w:val="22"/>
              </w:rPr>
              <w:t>.</w:t>
            </w:r>
          </w:p>
          <w:p w:rsidR="003D395E" w:rsidRDefault="00A91DBC" w:rsidP="00AF3FD5">
            <w:pPr>
              <w:pStyle w:val="ListParagraph"/>
              <w:numPr>
                <w:ilvl w:val="0"/>
                <w:numId w:val="52"/>
              </w:numPr>
              <w:rPr>
                <w:rFonts w:cs="Calibri"/>
                <w:szCs w:val="22"/>
              </w:rPr>
            </w:pPr>
            <w:r>
              <w:rPr>
                <w:rFonts w:cs="Calibri"/>
                <w:szCs w:val="22"/>
              </w:rPr>
              <w:t>Date/time</w:t>
            </w:r>
            <w:r w:rsidR="003D395E">
              <w:rPr>
                <w:rFonts w:cs="Calibri"/>
                <w:szCs w:val="22"/>
              </w:rPr>
              <w:t xml:space="preserve"> of the contact or observation</w:t>
            </w:r>
            <w:r>
              <w:rPr>
                <w:rFonts w:cs="Calibri"/>
                <w:szCs w:val="22"/>
              </w:rPr>
              <w:t>.</w:t>
            </w:r>
          </w:p>
          <w:p w:rsidR="003D395E" w:rsidRDefault="00A91DBC" w:rsidP="00AF3FD5">
            <w:pPr>
              <w:pStyle w:val="ListParagraph"/>
              <w:numPr>
                <w:ilvl w:val="0"/>
                <w:numId w:val="52"/>
              </w:numPr>
              <w:rPr>
                <w:rFonts w:cs="Calibri"/>
                <w:szCs w:val="22"/>
              </w:rPr>
            </w:pPr>
            <w:r>
              <w:rPr>
                <w:rFonts w:cs="Calibri"/>
                <w:szCs w:val="22"/>
              </w:rPr>
              <w:t>Third</w:t>
            </w:r>
            <w:r w:rsidR="003D395E">
              <w:rPr>
                <w:rFonts w:cs="Calibri"/>
                <w:szCs w:val="22"/>
              </w:rPr>
              <w:t xml:space="preserve"> party information need to include the role/relationship between the person engaged with the service and the third party</w:t>
            </w:r>
            <w:r>
              <w:rPr>
                <w:rFonts w:cs="Calibri"/>
                <w:szCs w:val="22"/>
              </w:rPr>
              <w:t>.</w:t>
            </w:r>
          </w:p>
          <w:p w:rsidR="003D395E" w:rsidRDefault="00A91DBC" w:rsidP="00AF3FD5">
            <w:pPr>
              <w:pStyle w:val="ListParagraph"/>
              <w:numPr>
                <w:ilvl w:val="0"/>
                <w:numId w:val="52"/>
              </w:numPr>
              <w:rPr>
                <w:rFonts w:cs="Calibri"/>
                <w:szCs w:val="22"/>
              </w:rPr>
            </w:pPr>
            <w:r>
              <w:rPr>
                <w:rFonts w:cs="Calibri"/>
                <w:szCs w:val="22"/>
              </w:rPr>
              <w:t>Specify</w:t>
            </w:r>
            <w:r w:rsidR="003D395E">
              <w:rPr>
                <w:rFonts w:cs="Calibri"/>
                <w:szCs w:val="22"/>
              </w:rPr>
              <w:t xml:space="preserve"> the nature of the contact: face to face, phone, email, text or any other means of contact</w:t>
            </w:r>
            <w:r>
              <w:rPr>
                <w:rFonts w:cs="Calibri"/>
                <w:szCs w:val="22"/>
              </w:rPr>
              <w:t>.</w:t>
            </w:r>
            <w:r w:rsidR="003D395E">
              <w:rPr>
                <w:rFonts w:cs="Calibri"/>
                <w:szCs w:val="22"/>
              </w:rPr>
              <w:t xml:space="preserve"> </w:t>
            </w:r>
          </w:p>
          <w:p w:rsidR="003D395E" w:rsidRDefault="00A91DBC" w:rsidP="00AF3FD5">
            <w:pPr>
              <w:pStyle w:val="ListParagraph"/>
              <w:numPr>
                <w:ilvl w:val="0"/>
                <w:numId w:val="52"/>
              </w:numPr>
              <w:rPr>
                <w:rFonts w:cs="Calibri"/>
                <w:szCs w:val="22"/>
              </w:rPr>
            </w:pPr>
            <w:r>
              <w:rPr>
                <w:rFonts w:cs="Calibri"/>
                <w:szCs w:val="22"/>
              </w:rPr>
              <w:t>Specify</w:t>
            </w:r>
            <w:r w:rsidR="003D395E">
              <w:rPr>
                <w:rFonts w:cs="Calibri"/>
                <w:szCs w:val="22"/>
              </w:rPr>
              <w:t xml:space="preserve"> the place of contact</w:t>
            </w:r>
            <w:r>
              <w:rPr>
                <w:rFonts w:cs="Calibri"/>
                <w:szCs w:val="22"/>
              </w:rPr>
              <w:t>.</w:t>
            </w:r>
          </w:p>
          <w:p w:rsidR="003D395E" w:rsidRPr="00A91DBC" w:rsidRDefault="00A91DBC" w:rsidP="00AF3FD5">
            <w:pPr>
              <w:numPr>
                <w:ilvl w:val="0"/>
                <w:numId w:val="52"/>
              </w:numPr>
              <w:rPr>
                <w:rFonts w:cs="Calibri"/>
                <w:szCs w:val="22"/>
              </w:rPr>
            </w:pPr>
            <w:r w:rsidRPr="00A91DBC">
              <w:rPr>
                <w:rFonts w:cs="Calibri"/>
                <w:szCs w:val="22"/>
              </w:rPr>
              <w:t>Details/purpose</w:t>
            </w:r>
            <w:r w:rsidR="003D395E" w:rsidRPr="00A91DBC">
              <w:rPr>
                <w:rFonts w:cs="Calibri"/>
                <w:szCs w:val="22"/>
              </w:rPr>
              <w:t xml:space="preserve"> of the contact – assessment, intervention, support, etc.</w:t>
            </w:r>
            <w:r w:rsidRPr="00A91DBC">
              <w:rPr>
                <w:rFonts w:cs="Calibri"/>
                <w:szCs w:val="22"/>
              </w:rPr>
              <w:t xml:space="preserve"> and PRIMHD entries</w:t>
            </w:r>
            <w:r>
              <w:rPr>
                <w:rFonts w:cs="Calibri"/>
                <w:szCs w:val="22"/>
              </w:rPr>
              <w:t>.</w:t>
            </w:r>
          </w:p>
          <w:p w:rsidR="003D395E" w:rsidRDefault="00A91DBC" w:rsidP="00AF3FD5">
            <w:pPr>
              <w:pStyle w:val="ListParagraph"/>
              <w:numPr>
                <w:ilvl w:val="0"/>
                <w:numId w:val="52"/>
              </w:numPr>
              <w:rPr>
                <w:rFonts w:cs="Calibri"/>
                <w:szCs w:val="22"/>
              </w:rPr>
            </w:pPr>
            <w:r>
              <w:rPr>
                <w:rFonts w:cs="Calibri"/>
                <w:szCs w:val="22"/>
              </w:rPr>
              <w:t>Sign</w:t>
            </w:r>
            <w:r w:rsidR="003D395E">
              <w:rPr>
                <w:rFonts w:cs="Calibri"/>
                <w:szCs w:val="22"/>
              </w:rPr>
              <w:t xml:space="preserve"> the entry (or electronic sign-in)</w:t>
            </w:r>
            <w:r>
              <w:rPr>
                <w:rFonts w:cs="Calibri"/>
                <w:szCs w:val="22"/>
              </w:rPr>
              <w:t>.</w:t>
            </w:r>
          </w:p>
          <w:p w:rsidR="005322AD" w:rsidRPr="00F85286" w:rsidRDefault="00A91DBC" w:rsidP="00AF3FD5">
            <w:pPr>
              <w:pStyle w:val="ListParagraph"/>
              <w:numPr>
                <w:ilvl w:val="0"/>
                <w:numId w:val="52"/>
              </w:numPr>
              <w:rPr>
                <w:rFonts w:cs="Calibri"/>
                <w:szCs w:val="22"/>
              </w:rPr>
            </w:pPr>
            <w:r w:rsidRPr="000B0F09">
              <w:rPr>
                <w:rFonts w:cs="Calibri"/>
                <w:szCs w:val="22"/>
              </w:rPr>
              <w:t>Identify</w:t>
            </w:r>
            <w:r w:rsidR="003D395E" w:rsidRPr="000B0F09">
              <w:rPr>
                <w:rFonts w:cs="Calibri"/>
                <w:szCs w:val="22"/>
              </w:rPr>
              <w:t xml:space="preserve"> your designation</w:t>
            </w:r>
            <w:r>
              <w:rPr>
                <w:rFonts w:cs="Calibri"/>
                <w:szCs w:val="22"/>
              </w:rPr>
              <w:t>.</w:t>
            </w:r>
          </w:p>
        </w:tc>
      </w:tr>
      <w:tr w:rsidR="005322AD" w:rsidTr="00E52AF9">
        <w:trPr>
          <w:trHeight w:val="1193"/>
        </w:trPr>
        <w:tc>
          <w:tcPr>
            <w:tcW w:w="1838" w:type="dxa"/>
          </w:tcPr>
          <w:p w:rsidR="005322AD" w:rsidRPr="00E554C5" w:rsidRDefault="005322AD" w:rsidP="00804346">
            <w:pPr>
              <w:pStyle w:val="NormalWeb"/>
              <w:rPr>
                <w:rStyle w:val="Strong"/>
                <w:b w:val="0"/>
              </w:rPr>
            </w:pPr>
            <w:r>
              <w:rPr>
                <w:rStyle w:val="Strong"/>
                <w:b w:val="0"/>
              </w:rPr>
              <w:t>Accuracy of records</w:t>
            </w:r>
          </w:p>
        </w:tc>
        <w:tc>
          <w:tcPr>
            <w:tcW w:w="1843" w:type="dxa"/>
            <w:vMerge/>
            <w:shd w:val="clear" w:color="auto" w:fill="EDEDED" w:themeFill="accent3" w:themeFillTint="33"/>
          </w:tcPr>
          <w:p w:rsidR="005322AD" w:rsidRDefault="005322AD" w:rsidP="00804346">
            <w:pPr>
              <w:pStyle w:val="NormalWeb"/>
              <w:rPr>
                <w:rFonts w:cs="Calibri"/>
                <w:szCs w:val="22"/>
              </w:rPr>
            </w:pPr>
          </w:p>
        </w:tc>
        <w:tc>
          <w:tcPr>
            <w:tcW w:w="6379" w:type="dxa"/>
          </w:tcPr>
          <w:p w:rsidR="005322AD" w:rsidRPr="004311A7" w:rsidRDefault="005322AD" w:rsidP="005322AD">
            <w:pPr>
              <w:rPr>
                <w:rFonts w:cs="Calibri"/>
                <w:szCs w:val="22"/>
              </w:rPr>
            </w:pPr>
            <w:r w:rsidRPr="004311A7">
              <w:rPr>
                <w:rFonts w:cs="Calibri"/>
                <w:szCs w:val="22"/>
              </w:rPr>
              <w:t>Records have to be:</w:t>
            </w:r>
          </w:p>
          <w:p w:rsidR="005322AD" w:rsidRPr="004311A7" w:rsidRDefault="005322AD" w:rsidP="00AF3FD5">
            <w:pPr>
              <w:numPr>
                <w:ilvl w:val="0"/>
                <w:numId w:val="52"/>
              </w:numPr>
              <w:rPr>
                <w:rFonts w:cs="Calibri"/>
                <w:szCs w:val="22"/>
              </w:rPr>
            </w:pPr>
            <w:r w:rsidRPr="004311A7">
              <w:rPr>
                <w:rFonts w:cs="Calibri"/>
                <w:szCs w:val="22"/>
              </w:rPr>
              <w:t>factual</w:t>
            </w:r>
          </w:p>
          <w:p w:rsidR="005322AD" w:rsidRPr="004311A7" w:rsidRDefault="005322AD" w:rsidP="00AF3FD5">
            <w:pPr>
              <w:numPr>
                <w:ilvl w:val="0"/>
                <w:numId w:val="52"/>
              </w:numPr>
              <w:rPr>
                <w:rFonts w:cs="Calibri"/>
                <w:szCs w:val="22"/>
              </w:rPr>
            </w:pPr>
            <w:r w:rsidRPr="004311A7">
              <w:rPr>
                <w:rFonts w:cs="Calibri"/>
                <w:szCs w:val="22"/>
              </w:rPr>
              <w:t>consistent</w:t>
            </w:r>
          </w:p>
          <w:p w:rsidR="005322AD" w:rsidRPr="004311A7" w:rsidRDefault="005322AD" w:rsidP="00AF3FD5">
            <w:pPr>
              <w:numPr>
                <w:ilvl w:val="0"/>
                <w:numId w:val="52"/>
              </w:numPr>
              <w:rPr>
                <w:rFonts w:cs="Calibri"/>
                <w:szCs w:val="22"/>
              </w:rPr>
            </w:pPr>
            <w:r w:rsidRPr="004311A7">
              <w:rPr>
                <w:rFonts w:cs="Calibri"/>
                <w:szCs w:val="22"/>
              </w:rPr>
              <w:t>accurate</w:t>
            </w:r>
          </w:p>
          <w:p w:rsidR="005322AD" w:rsidRPr="004311A7" w:rsidRDefault="005322AD" w:rsidP="00AF3FD5">
            <w:pPr>
              <w:numPr>
                <w:ilvl w:val="0"/>
                <w:numId w:val="52"/>
              </w:numPr>
              <w:rPr>
                <w:rFonts w:cs="Calibri"/>
                <w:szCs w:val="22"/>
              </w:rPr>
            </w:pPr>
            <w:r w:rsidRPr="004311A7">
              <w:rPr>
                <w:rFonts w:cs="Calibri"/>
                <w:szCs w:val="22"/>
              </w:rPr>
              <w:t>legible</w:t>
            </w:r>
          </w:p>
          <w:p w:rsidR="005322AD" w:rsidRPr="004311A7" w:rsidRDefault="005322AD" w:rsidP="00AF3FD5">
            <w:pPr>
              <w:numPr>
                <w:ilvl w:val="0"/>
                <w:numId w:val="52"/>
              </w:numPr>
              <w:rPr>
                <w:rFonts w:cs="Calibri"/>
                <w:szCs w:val="22"/>
              </w:rPr>
            </w:pPr>
            <w:r w:rsidRPr="004311A7">
              <w:rPr>
                <w:rFonts w:cs="Calibri"/>
                <w:szCs w:val="22"/>
              </w:rPr>
              <w:t>complete</w:t>
            </w:r>
          </w:p>
          <w:p w:rsidR="005322AD" w:rsidRPr="005322AD" w:rsidRDefault="005322AD" w:rsidP="00AF3FD5">
            <w:pPr>
              <w:numPr>
                <w:ilvl w:val="0"/>
                <w:numId w:val="52"/>
              </w:numPr>
              <w:rPr>
                <w:rFonts w:cs="Calibri"/>
                <w:szCs w:val="22"/>
              </w:rPr>
            </w:pPr>
            <w:r w:rsidRPr="004311A7">
              <w:rPr>
                <w:rFonts w:cs="Calibri"/>
                <w:szCs w:val="22"/>
              </w:rPr>
              <w:t>in chronological order</w:t>
            </w:r>
          </w:p>
        </w:tc>
      </w:tr>
      <w:tr w:rsidR="00E322BE" w:rsidRPr="00604F3B" w:rsidTr="003E327A">
        <w:tc>
          <w:tcPr>
            <w:tcW w:w="10060" w:type="dxa"/>
            <w:gridSpan w:val="3"/>
          </w:tcPr>
          <w:p w:rsidR="00E322BE" w:rsidRPr="004D4566" w:rsidRDefault="00E322BE" w:rsidP="0025592B">
            <w:pPr>
              <w:pStyle w:val="Heading1"/>
              <w:spacing w:before="0"/>
              <w:rPr>
                <w:rStyle w:val="Strong"/>
                <w:b/>
                <w:bCs/>
              </w:rPr>
            </w:pPr>
            <w:bookmarkStart w:id="2" w:name="_Toc50355476"/>
            <w:r w:rsidRPr="004D4566">
              <w:rPr>
                <w:rStyle w:val="Strong"/>
                <w:b/>
                <w:bCs/>
              </w:rPr>
              <w:t>Privacy Principle 2 – Source of information</w:t>
            </w:r>
            <w:bookmarkEnd w:id="2"/>
          </w:p>
        </w:tc>
      </w:tr>
      <w:tr w:rsidR="00E322BE" w:rsidRPr="00604F3B" w:rsidTr="00E52AF9">
        <w:tc>
          <w:tcPr>
            <w:tcW w:w="10060" w:type="dxa"/>
            <w:gridSpan w:val="3"/>
            <w:shd w:val="clear" w:color="auto" w:fill="EDEDED" w:themeFill="accent3" w:themeFillTint="33"/>
          </w:tcPr>
          <w:p w:rsidR="00E322BE" w:rsidRPr="00604F3B" w:rsidRDefault="00E322BE" w:rsidP="00E33C44">
            <w:pPr>
              <w:spacing w:before="100" w:beforeAutospacing="1" w:after="100" w:afterAutospacing="1"/>
              <w:rPr>
                <w:rStyle w:val="Strong"/>
              </w:rPr>
            </w:pPr>
            <w:r w:rsidRPr="00604F3B">
              <w:rPr>
                <w:rStyle w:val="Strong"/>
              </w:rPr>
              <w:t xml:space="preserve">Health Information Privacy Code </w:t>
            </w:r>
            <w:r w:rsidR="00E33C44">
              <w:rPr>
                <w:rStyle w:val="Strong"/>
              </w:rPr>
              <w:t xml:space="preserve">Rule </w:t>
            </w:r>
            <w:r>
              <w:rPr>
                <w:rStyle w:val="Strong"/>
              </w:rPr>
              <w:t>2</w:t>
            </w:r>
            <w:r w:rsidRPr="00604F3B">
              <w:rPr>
                <w:rStyle w:val="Strong"/>
              </w:rPr>
              <w:t xml:space="preserve"> – </w:t>
            </w:r>
            <w:r w:rsidRPr="003E327A">
              <w:rPr>
                <w:b/>
              </w:rPr>
              <w:t>Get it straight from the people concerned where possible.</w:t>
            </w:r>
          </w:p>
        </w:tc>
      </w:tr>
      <w:tr w:rsidR="00E322BE" w:rsidRPr="00EF7607" w:rsidTr="00E52AF9">
        <w:tc>
          <w:tcPr>
            <w:tcW w:w="1838" w:type="dxa"/>
            <w:shd w:val="clear" w:color="auto" w:fill="EDEDED" w:themeFill="accent3" w:themeFillTint="33"/>
          </w:tcPr>
          <w:p w:rsidR="00E322BE" w:rsidRDefault="00E322BE" w:rsidP="003E327A">
            <w:pPr>
              <w:pStyle w:val="NormalWeb"/>
              <w:rPr>
                <w:rStyle w:val="Strong"/>
              </w:rPr>
            </w:pPr>
            <w:r>
              <w:rPr>
                <w:rStyle w:val="Strong"/>
              </w:rPr>
              <w:t>Guide/rule</w:t>
            </w:r>
          </w:p>
        </w:tc>
        <w:tc>
          <w:tcPr>
            <w:tcW w:w="1843" w:type="dxa"/>
            <w:shd w:val="clear" w:color="auto" w:fill="EDEDED" w:themeFill="accent3" w:themeFillTint="33"/>
          </w:tcPr>
          <w:p w:rsidR="00E322BE" w:rsidRDefault="00E322BE" w:rsidP="003E327A">
            <w:pPr>
              <w:pStyle w:val="NormalWeb"/>
              <w:rPr>
                <w:rStyle w:val="Strong"/>
              </w:rPr>
            </w:pPr>
            <w:r>
              <w:rPr>
                <w:rStyle w:val="Strong"/>
              </w:rPr>
              <w:t>When</w:t>
            </w:r>
          </w:p>
        </w:tc>
        <w:tc>
          <w:tcPr>
            <w:tcW w:w="6379" w:type="dxa"/>
            <w:shd w:val="clear" w:color="auto" w:fill="EDEDED" w:themeFill="accent3" w:themeFillTint="33"/>
          </w:tcPr>
          <w:p w:rsidR="00E322BE" w:rsidRPr="00EF7607" w:rsidRDefault="003E327A" w:rsidP="003E327A">
            <w:pPr>
              <w:rPr>
                <w:rStyle w:val="Strong"/>
              </w:rPr>
            </w:pPr>
            <w:r>
              <w:rPr>
                <w:rStyle w:val="Strong"/>
              </w:rPr>
              <w:t>Information Source</w:t>
            </w:r>
          </w:p>
        </w:tc>
      </w:tr>
      <w:tr w:rsidR="000B0F09" w:rsidRPr="00EF7607" w:rsidTr="003E327A">
        <w:tc>
          <w:tcPr>
            <w:tcW w:w="1838" w:type="dxa"/>
            <w:vMerge w:val="restart"/>
          </w:tcPr>
          <w:p w:rsidR="000B0F09" w:rsidRDefault="000B0F09" w:rsidP="00E52AF9">
            <w:pPr>
              <w:rPr>
                <w:rStyle w:val="Strong"/>
              </w:rPr>
            </w:pPr>
            <w:r w:rsidRPr="00E322BE">
              <w:t xml:space="preserve">Information should be collected directly from the person </w:t>
            </w:r>
          </w:p>
        </w:tc>
        <w:tc>
          <w:tcPr>
            <w:tcW w:w="1843" w:type="dxa"/>
            <w:vMerge w:val="restart"/>
          </w:tcPr>
          <w:p w:rsidR="000B0F09" w:rsidRPr="000B0F09" w:rsidRDefault="000B0F09" w:rsidP="003E327A">
            <w:pPr>
              <w:pStyle w:val="NormalWeb"/>
              <w:rPr>
                <w:rStyle w:val="Strong"/>
                <w:b w:val="0"/>
              </w:rPr>
            </w:pPr>
            <w:r w:rsidRPr="000B0F09">
              <w:rPr>
                <w:rStyle w:val="Strong"/>
                <w:b w:val="0"/>
              </w:rPr>
              <w:t>Each time</w:t>
            </w:r>
          </w:p>
        </w:tc>
        <w:tc>
          <w:tcPr>
            <w:tcW w:w="6379" w:type="dxa"/>
          </w:tcPr>
          <w:p w:rsidR="000B0F09" w:rsidRPr="000B0F09" w:rsidRDefault="00194CF7" w:rsidP="003E327A">
            <w:pPr>
              <w:rPr>
                <w:rStyle w:val="Strong"/>
                <w:b w:val="0"/>
              </w:rPr>
            </w:pPr>
            <w:r>
              <w:rPr>
                <w:rStyle w:val="Strong"/>
                <w:b w:val="0"/>
              </w:rPr>
              <w:t xml:space="preserve">You </w:t>
            </w:r>
            <w:r w:rsidR="000B0F09" w:rsidRPr="000B0F09">
              <w:rPr>
                <w:rStyle w:val="Strong"/>
                <w:b w:val="0"/>
              </w:rPr>
              <w:t>will obtain health information from the person engaged with our service.</w:t>
            </w:r>
          </w:p>
        </w:tc>
      </w:tr>
      <w:tr w:rsidR="004A21CB" w:rsidRPr="00EF7607" w:rsidTr="00E52AF9">
        <w:tc>
          <w:tcPr>
            <w:tcW w:w="1838" w:type="dxa"/>
            <w:vMerge/>
          </w:tcPr>
          <w:p w:rsidR="004A21CB" w:rsidRPr="00E322BE" w:rsidRDefault="004A21CB" w:rsidP="00D67EEE"/>
        </w:tc>
        <w:tc>
          <w:tcPr>
            <w:tcW w:w="1843" w:type="dxa"/>
            <w:vMerge/>
          </w:tcPr>
          <w:p w:rsidR="004A21CB" w:rsidRPr="000B0F09" w:rsidRDefault="004A21CB" w:rsidP="003E327A">
            <w:pPr>
              <w:pStyle w:val="NormalWeb"/>
              <w:rPr>
                <w:rStyle w:val="Strong"/>
                <w:b w:val="0"/>
              </w:rPr>
            </w:pPr>
          </w:p>
        </w:tc>
        <w:tc>
          <w:tcPr>
            <w:tcW w:w="6379" w:type="dxa"/>
            <w:shd w:val="clear" w:color="auto" w:fill="EDEDED" w:themeFill="accent3" w:themeFillTint="33"/>
          </w:tcPr>
          <w:p w:rsidR="004A21CB" w:rsidRDefault="004A21CB" w:rsidP="003E327A">
            <w:pPr>
              <w:rPr>
                <w:rStyle w:val="Strong"/>
                <w:b w:val="0"/>
              </w:rPr>
            </w:pPr>
            <w:r>
              <w:rPr>
                <w:rStyle w:val="Strong"/>
                <w:b w:val="0"/>
              </w:rPr>
              <w:t>You need to identify the source of the information in the records.</w:t>
            </w:r>
          </w:p>
        </w:tc>
      </w:tr>
      <w:tr w:rsidR="000B0F09" w:rsidRPr="00EF7607" w:rsidTr="003E327A">
        <w:tc>
          <w:tcPr>
            <w:tcW w:w="1838" w:type="dxa"/>
            <w:vMerge/>
          </w:tcPr>
          <w:p w:rsidR="000B0F09" w:rsidRPr="00E322BE" w:rsidRDefault="000B0F09" w:rsidP="00D67EEE"/>
        </w:tc>
        <w:tc>
          <w:tcPr>
            <w:tcW w:w="1843" w:type="dxa"/>
            <w:vMerge/>
          </w:tcPr>
          <w:p w:rsidR="000B0F09" w:rsidRDefault="000B0F09" w:rsidP="003E327A">
            <w:pPr>
              <w:pStyle w:val="NormalWeb"/>
              <w:rPr>
                <w:rStyle w:val="Strong"/>
              </w:rPr>
            </w:pPr>
          </w:p>
        </w:tc>
        <w:tc>
          <w:tcPr>
            <w:tcW w:w="6379" w:type="dxa"/>
          </w:tcPr>
          <w:p w:rsidR="000B0F09" w:rsidRPr="00E322BE" w:rsidRDefault="000B0F09" w:rsidP="000B0F09">
            <w:pPr>
              <w:rPr>
                <w:rFonts w:ascii="Times New Roman" w:hAnsi="Times New Roman"/>
                <w:sz w:val="24"/>
                <w:lang w:val="en-NZ" w:eastAsia="en-NZ"/>
              </w:rPr>
            </w:pPr>
            <w:r w:rsidRPr="00E322BE">
              <w:rPr>
                <w:lang w:val="en-NZ" w:eastAsia="en-NZ"/>
              </w:rPr>
              <w:t>Collecting information from the person concerned means they know what is going on and have some control over their information.</w:t>
            </w:r>
          </w:p>
        </w:tc>
      </w:tr>
      <w:tr w:rsidR="000B0F09" w:rsidRPr="00EF7607" w:rsidTr="00E52AF9">
        <w:tc>
          <w:tcPr>
            <w:tcW w:w="1838" w:type="dxa"/>
            <w:vMerge/>
          </w:tcPr>
          <w:p w:rsidR="000B0F09" w:rsidRPr="00E322BE" w:rsidRDefault="000B0F09" w:rsidP="00D67EEE"/>
        </w:tc>
        <w:tc>
          <w:tcPr>
            <w:tcW w:w="1843" w:type="dxa"/>
            <w:vMerge/>
          </w:tcPr>
          <w:p w:rsidR="000B0F09" w:rsidRDefault="000B0F09" w:rsidP="003E327A">
            <w:pPr>
              <w:pStyle w:val="NormalWeb"/>
              <w:rPr>
                <w:rStyle w:val="Strong"/>
              </w:rPr>
            </w:pPr>
          </w:p>
        </w:tc>
        <w:tc>
          <w:tcPr>
            <w:tcW w:w="6379" w:type="dxa"/>
            <w:shd w:val="clear" w:color="auto" w:fill="EDEDED" w:themeFill="accent3" w:themeFillTint="33"/>
          </w:tcPr>
          <w:p w:rsidR="000B0F09" w:rsidRDefault="000B0F09" w:rsidP="003E327A">
            <w:pPr>
              <w:rPr>
                <w:lang w:val="en-NZ" w:eastAsia="en-NZ"/>
              </w:rPr>
            </w:pPr>
            <w:r w:rsidRPr="00E322BE">
              <w:rPr>
                <w:lang w:val="en-NZ" w:eastAsia="en-NZ"/>
              </w:rPr>
              <w:t>It won’t always be possible to collect information directly from the person concerned</w:t>
            </w:r>
            <w:r>
              <w:rPr>
                <w:lang w:val="en-NZ" w:eastAsia="en-NZ"/>
              </w:rPr>
              <w:t xml:space="preserve">. If this is the case </w:t>
            </w:r>
            <w:r w:rsidR="000975D7">
              <w:rPr>
                <w:lang w:val="en-NZ" w:eastAsia="en-NZ"/>
              </w:rPr>
              <w:t xml:space="preserve">you </w:t>
            </w:r>
            <w:r>
              <w:rPr>
                <w:lang w:val="en-NZ" w:eastAsia="en-NZ"/>
              </w:rPr>
              <w:t xml:space="preserve">can collect it from other people in certain circumstances. For </w:t>
            </w:r>
            <w:r w:rsidR="00DE72C1">
              <w:rPr>
                <w:lang w:val="en-NZ" w:eastAsia="en-NZ"/>
              </w:rPr>
              <w:t xml:space="preserve">example </w:t>
            </w:r>
            <w:r>
              <w:rPr>
                <w:lang w:val="en-NZ" w:eastAsia="en-NZ"/>
              </w:rPr>
              <w:t>if:</w:t>
            </w:r>
          </w:p>
          <w:p w:rsidR="000B0F09" w:rsidRDefault="009B3DBB" w:rsidP="00AF3FD5">
            <w:pPr>
              <w:pStyle w:val="ListParagraph"/>
              <w:numPr>
                <w:ilvl w:val="0"/>
                <w:numId w:val="53"/>
              </w:numPr>
              <w:rPr>
                <w:lang w:val="en-NZ" w:eastAsia="en-NZ"/>
              </w:rPr>
            </w:pPr>
            <w:r>
              <w:rPr>
                <w:lang w:val="en-NZ" w:eastAsia="en-NZ"/>
              </w:rPr>
              <w:t>The</w:t>
            </w:r>
            <w:r w:rsidR="000B0F09" w:rsidRPr="000B0F09">
              <w:rPr>
                <w:lang w:val="en-NZ" w:eastAsia="en-NZ"/>
              </w:rPr>
              <w:t xml:space="preserve"> person concerned authorises collection from someone else</w:t>
            </w:r>
            <w:r>
              <w:rPr>
                <w:lang w:val="en-NZ" w:eastAsia="en-NZ"/>
              </w:rPr>
              <w:t>.</w:t>
            </w:r>
          </w:p>
          <w:p w:rsidR="00CF7302" w:rsidRPr="000B0F09" w:rsidRDefault="009B3DBB" w:rsidP="00AF3FD5">
            <w:pPr>
              <w:pStyle w:val="ListParagraph"/>
              <w:numPr>
                <w:ilvl w:val="0"/>
                <w:numId w:val="53"/>
              </w:numPr>
              <w:rPr>
                <w:lang w:val="en-NZ" w:eastAsia="en-NZ"/>
              </w:rPr>
            </w:pPr>
            <w:r>
              <w:rPr>
                <w:lang w:val="en-NZ" w:eastAsia="en-NZ"/>
              </w:rPr>
              <w:t>The</w:t>
            </w:r>
            <w:r w:rsidR="00CF7302">
              <w:rPr>
                <w:lang w:val="en-NZ" w:eastAsia="en-NZ"/>
              </w:rPr>
              <w:t xml:space="preserve"> person is not able to authorise we can collect information from a </w:t>
            </w:r>
            <w:r>
              <w:rPr>
                <w:lang w:val="en-NZ" w:eastAsia="en-NZ"/>
              </w:rPr>
              <w:t>representative.</w:t>
            </w:r>
            <w:r w:rsidR="00CF7302">
              <w:rPr>
                <w:lang w:val="en-NZ" w:eastAsia="en-NZ"/>
              </w:rPr>
              <w:t xml:space="preserve">  </w:t>
            </w:r>
          </w:p>
          <w:p w:rsidR="000B0F09" w:rsidRDefault="009B3DBB" w:rsidP="00AF3FD5">
            <w:pPr>
              <w:pStyle w:val="ListParagraph"/>
              <w:numPr>
                <w:ilvl w:val="0"/>
                <w:numId w:val="53"/>
              </w:numPr>
              <w:rPr>
                <w:lang w:val="en-NZ" w:eastAsia="en-NZ"/>
              </w:rPr>
            </w:pPr>
            <w:r w:rsidRPr="000B0F09">
              <w:rPr>
                <w:lang w:val="en-NZ" w:eastAsia="en-NZ"/>
              </w:rPr>
              <w:t>It’s</w:t>
            </w:r>
            <w:r w:rsidR="000B0F09" w:rsidRPr="000B0F09">
              <w:rPr>
                <w:lang w:val="en-NZ" w:eastAsia="en-NZ"/>
              </w:rPr>
              <w:t xml:space="preserve"> necessary to uphold or enforce the law</w:t>
            </w:r>
            <w:r>
              <w:rPr>
                <w:lang w:val="en-NZ" w:eastAsia="en-NZ"/>
              </w:rPr>
              <w:t>.</w:t>
            </w:r>
          </w:p>
          <w:p w:rsidR="009B3DBB" w:rsidRPr="009B3DBB" w:rsidRDefault="009B3DBB" w:rsidP="00AF3FD5">
            <w:pPr>
              <w:numPr>
                <w:ilvl w:val="0"/>
                <w:numId w:val="53"/>
              </w:numPr>
              <w:jc w:val="both"/>
              <w:rPr>
                <w:rFonts w:cs="Calibri"/>
                <w:szCs w:val="22"/>
                <w:lang w:val="en-NZ"/>
              </w:rPr>
            </w:pPr>
            <w:r w:rsidRPr="009B3DBB">
              <w:rPr>
                <w:rFonts w:cs="Calibri"/>
                <w:szCs w:val="22"/>
                <w:lang w:val="en-NZ"/>
              </w:rPr>
              <w:t>If information from another agency is necessary to provide continuity and quality of service.</w:t>
            </w:r>
          </w:p>
          <w:p w:rsidR="000B0F09" w:rsidRPr="000B0F09" w:rsidRDefault="009B3DBB" w:rsidP="00AF3FD5">
            <w:pPr>
              <w:pStyle w:val="ListParagraph"/>
              <w:numPr>
                <w:ilvl w:val="0"/>
                <w:numId w:val="53"/>
              </w:numPr>
              <w:rPr>
                <w:lang w:val="en-NZ" w:eastAsia="en-NZ"/>
              </w:rPr>
            </w:pPr>
            <w:r w:rsidRPr="000B0F09">
              <w:rPr>
                <w:lang w:val="en-NZ" w:eastAsia="en-NZ"/>
              </w:rPr>
              <w:t>The</w:t>
            </w:r>
            <w:r w:rsidR="000B0F09" w:rsidRPr="000B0F09">
              <w:rPr>
                <w:lang w:val="en-NZ" w:eastAsia="en-NZ"/>
              </w:rPr>
              <w:t xml:space="preserve"> information is collected from a publicly available source</w:t>
            </w:r>
            <w:r>
              <w:rPr>
                <w:lang w:val="en-NZ" w:eastAsia="en-NZ"/>
              </w:rPr>
              <w:t>.</w:t>
            </w:r>
          </w:p>
          <w:p w:rsidR="000B0F09" w:rsidRDefault="009B3DBB" w:rsidP="00AF3FD5">
            <w:pPr>
              <w:pStyle w:val="ListParagraph"/>
              <w:numPr>
                <w:ilvl w:val="0"/>
                <w:numId w:val="53"/>
              </w:numPr>
              <w:rPr>
                <w:lang w:val="en-NZ" w:eastAsia="en-NZ"/>
              </w:rPr>
            </w:pPr>
            <w:r>
              <w:rPr>
                <w:lang w:val="en-NZ" w:eastAsia="en-NZ"/>
              </w:rPr>
              <w:t>It</w:t>
            </w:r>
            <w:r w:rsidR="00CF7302">
              <w:rPr>
                <w:lang w:val="en-NZ" w:eastAsia="en-NZ"/>
              </w:rPr>
              <w:t xml:space="preserve"> is not in be best interest of the person</w:t>
            </w:r>
            <w:r>
              <w:rPr>
                <w:lang w:val="en-NZ" w:eastAsia="en-NZ"/>
              </w:rPr>
              <w:t>.</w:t>
            </w:r>
          </w:p>
          <w:p w:rsidR="00CF7302" w:rsidRDefault="009B3DBB" w:rsidP="00AF3FD5">
            <w:pPr>
              <w:pStyle w:val="ListParagraph"/>
              <w:numPr>
                <w:ilvl w:val="0"/>
                <w:numId w:val="53"/>
              </w:numPr>
              <w:rPr>
                <w:lang w:val="en-NZ" w:eastAsia="en-NZ"/>
              </w:rPr>
            </w:pPr>
            <w:r>
              <w:rPr>
                <w:lang w:val="en-NZ" w:eastAsia="en-NZ"/>
              </w:rPr>
              <w:t>Compromises</w:t>
            </w:r>
            <w:r w:rsidR="00CF7302">
              <w:rPr>
                <w:lang w:val="en-NZ" w:eastAsia="en-NZ"/>
              </w:rPr>
              <w:t xml:space="preserve"> the safety of an individual</w:t>
            </w:r>
            <w:r>
              <w:rPr>
                <w:lang w:val="en-NZ" w:eastAsia="en-NZ"/>
              </w:rPr>
              <w:t>.</w:t>
            </w:r>
          </w:p>
          <w:p w:rsidR="009B3DBB" w:rsidRPr="004311A7" w:rsidRDefault="009B3DBB" w:rsidP="00AF3FD5">
            <w:pPr>
              <w:numPr>
                <w:ilvl w:val="0"/>
                <w:numId w:val="53"/>
              </w:numPr>
              <w:jc w:val="both"/>
              <w:rPr>
                <w:rFonts w:cs="Calibri"/>
                <w:szCs w:val="22"/>
                <w:lang w:val="en-NZ"/>
              </w:rPr>
            </w:pPr>
            <w:r w:rsidRPr="004311A7">
              <w:rPr>
                <w:rFonts w:cs="Calibri"/>
                <w:szCs w:val="22"/>
                <w:lang w:val="en-NZ"/>
              </w:rPr>
              <w:t>If collecting information from the service user could prejudice their interest</w:t>
            </w:r>
            <w:r>
              <w:rPr>
                <w:rFonts w:cs="Calibri"/>
                <w:szCs w:val="22"/>
                <w:lang w:val="en-NZ"/>
              </w:rPr>
              <w:t>.</w:t>
            </w:r>
            <w:r w:rsidRPr="004311A7">
              <w:rPr>
                <w:rFonts w:cs="Calibri"/>
                <w:szCs w:val="22"/>
                <w:lang w:val="en-NZ"/>
              </w:rPr>
              <w:t xml:space="preserve"> </w:t>
            </w:r>
          </w:p>
          <w:p w:rsidR="009B3DBB" w:rsidRPr="009B3DBB" w:rsidRDefault="009B3DBB" w:rsidP="00AF3FD5">
            <w:pPr>
              <w:numPr>
                <w:ilvl w:val="0"/>
                <w:numId w:val="53"/>
              </w:numPr>
              <w:jc w:val="both"/>
              <w:rPr>
                <w:rFonts w:cs="Calibri"/>
                <w:szCs w:val="22"/>
                <w:lang w:val="en-NZ"/>
              </w:rPr>
            </w:pPr>
            <w:r w:rsidRPr="009B3DBB">
              <w:rPr>
                <w:rFonts w:cs="Calibri"/>
                <w:szCs w:val="22"/>
                <w:lang w:val="en-NZ"/>
              </w:rPr>
              <w:t xml:space="preserve">If collecting information only from the person </w:t>
            </w:r>
            <w:r>
              <w:rPr>
                <w:rFonts w:cs="Calibri"/>
                <w:szCs w:val="22"/>
                <w:lang w:val="en-NZ"/>
              </w:rPr>
              <w:t xml:space="preserve">(engaged with our service) </w:t>
            </w:r>
            <w:r w:rsidRPr="009B3DBB">
              <w:rPr>
                <w:rFonts w:cs="Calibri"/>
                <w:szCs w:val="22"/>
                <w:lang w:val="en-NZ"/>
              </w:rPr>
              <w:t xml:space="preserve">could prejudice the safety of another person. </w:t>
            </w:r>
          </w:p>
          <w:p w:rsidR="00CF7302" w:rsidRPr="00CF7302" w:rsidRDefault="009B3DBB" w:rsidP="00CF7302">
            <w:pPr>
              <w:rPr>
                <w:lang w:val="en-NZ" w:eastAsia="en-NZ"/>
              </w:rPr>
            </w:pPr>
            <w:r>
              <w:rPr>
                <w:lang w:val="en-NZ" w:eastAsia="en-NZ"/>
              </w:rPr>
              <w:t xml:space="preserve"> </w:t>
            </w:r>
            <w:r w:rsidR="00CF7302">
              <w:rPr>
                <w:lang w:val="en-NZ" w:eastAsia="en-NZ"/>
              </w:rPr>
              <w:t xml:space="preserve">(If in doubt consult with your organisations </w:t>
            </w:r>
            <w:r w:rsidR="00BA5249">
              <w:rPr>
                <w:lang w:val="en-NZ" w:eastAsia="en-NZ"/>
              </w:rPr>
              <w:t>Privacy Officer</w:t>
            </w:r>
            <w:r>
              <w:rPr>
                <w:lang w:val="en-NZ" w:eastAsia="en-NZ"/>
              </w:rPr>
              <w:t>.</w:t>
            </w:r>
            <w:r w:rsidR="00CF7302">
              <w:rPr>
                <w:lang w:val="en-NZ" w:eastAsia="en-NZ"/>
              </w:rPr>
              <w:t>)</w:t>
            </w:r>
          </w:p>
        </w:tc>
      </w:tr>
      <w:tr w:rsidR="0067711F" w:rsidRPr="00604F3B" w:rsidTr="003E327A">
        <w:tc>
          <w:tcPr>
            <w:tcW w:w="10060" w:type="dxa"/>
            <w:gridSpan w:val="3"/>
          </w:tcPr>
          <w:p w:rsidR="0067711F" w:rsidRPr="004D4566" w:rsidRDefault="0067711F" w:rsidP="0025592B">
            <w:pPr>
              <w:pStyle w:val="Heading1"/>
              <w:spacing w:before="0"/>
              <w:rPr>
                <w:rStyle w:val="Strong"/>
                <w:b/>
                <w:bCs/>
              </w:rPr>
            </w:pPr>
            <w:bookmarkStart w:id="3" w:name="_Toc50355477"/>
            <w:r w:rsidRPr="004D4566">
              <w:rPr>
                <w:rStyle w:val="Strong"/>
                <w:b/>
                <w:bCs/>
              </w:rPr>
              <w:t xml:space="preserve">Privacy Principle </w:t>
            </w:r>
            <w:r w:rsidR="00E0295D" w:rsidRPr="004D4566">
              <w:rPr>
                <w:rStyle w:val="Strong"/>
                <w:b/>
                <w:bCs/>
              </w:rPr>
              <w:t>3 –</w:t>
            </w:r>
            <w:r w:rsidRPr="004D4566">
              <w:rPr>
                <w:rStyle w:val="Strong"/>
                <w:b/>
                <w:bCs/>
              </w:rPr>
              <w:t xml:space="preserve"> What to tell an individual</w:t>
            </w:r>
            <w:bookmarkEnd w:id="3"/>
          </w:p>
        </w:tc>
      </w:tr>
      <w:tr w:rsidR="0067711F" w:rsidRPr="00604F3B" w:rsidTr="00E52AF9">
        <w:tc>
          <w:tcPr>
            <w:tcW w:w="10060" w:type="dxa"/>
            <w:gridSpan w:val="3"/>
            <w:shd w:val="clear" w:color="auto" w:fill="EDEDED" w:themeFill="accent3" w:themeFillTint="33"/>
          </w:tcPr>
          <w:p w:rsidR="0067711F" w:rsidRPr="00604F3B" w:rsidRDefault="0067711F" w:rsidP="00E33C44">
            <w:pPr>
              <w:spacing w:before="100" w:beforeAutospacing="1" w:after="100" w:afterAutospacing="1"/>
              <w:rPr>
                <w:rStyle w:val="Strong"/>
              </w:rPr>
            </w:pPr>
            <w:r w:rsidRPr="00604F3B">
              <w:rPr>
                <w:rStyle w:val="Strong"/>
              </w:rPr>
              <w:t xml:space="preserve">Health Information Privacy Code </w:t>
            </w:r>
            <w:r w:rsidR="00E33C44">
              <w:rPr>
                <w:rStyle w:val="Strong"/>
              </w:rPr>
              <w:t xml:space="preserve">Rule </w:t>
            </w:r>
            <w:r>
              <w:rPr>
                <w:rStyle w:val="Strong"/>
              </w:rPr>
              <w:t>3</w:t>
            </w:r>
            <w:r w:rsidRPr="00604F3B">
              <w:rPr>
                <w:rStyle w:val="Strong"/>
              </w:rPr>
              <w:t xml:space="preserve"> –</w:t>
            </w:r>
            <w:r w:rsidR="00017DE1">
              <w:rPr>
                <w:rStyle w:val="Strong"/>
              </w:rPr>
              <w:t xml:space="preserve"> </w:t>
            </w:r>
            <w:r w:rsidR="00194CF7">
              <w:rPr>
                <w:rStyle w:val="Strong"/>
              </w:rPr>
              <w:t>Collecting health information from the person engaged with our service</w:t>
            </w:r>
          </w:p>
        </w:tc>
      </w:tr>
      <w:tr w:rsidR="0067711F" w:rsidRPr="00EF7607" w:rsidTr="00E52AF9">
        <w:tc>
          <w:tcPr>
            <w:tcW w:w="1838" w:type="dxa"/>
            <w:shd w:val="clear" w:color="auto" w:fill="EDEDED" w:themeFill="accent3" w:themeFillTint="33"/>
          </w:tcPr>
          <w:p w:rsidR="0067711F" w:rsidRDefault="0067711F" w:rsidP="003E327A">
            <w:pPr>
              <w:pStyle w:val="NormalWeb"/>
              <w:rPr>
                <w:rStyle w:val="Strong"/>
              </w:rPr>
            </w:pPr>
            <w:r>
              <w:rPr>
                <w:rStyle w:val="Strong"/>
              </w:rPr>
              <w:t>Guide/rule</w:t>
            </w:r>
          </w:p>
        </w:tc>
        <w:tc>
          <w:tcPr>
            <w:tcW w:w="1843" w:type="dxa"/>
            <w:shd w:val="clear" w:color="auto" w:fill="EDEDED" w:themeFill="accent3" w:themeFillTint="33"/>
          </w:tcPr>
          <w:p w:rsidR="0067711F" w:rsidRDefault="0067711F" w:rsidP="003E327A">
            <w:pPr>
              <w:pStyle w:val="NormalWeb"/>
              <w:rPr>
                <w:rStyle w:val="Strong"/>
              </w:rPr>
            </w:pPr>
            <w:r>
              <w:rPr>
                <w:rStyle w:val="Strong"/>
              </w:rPr>
              <w:t>When</w:t>
            </w:r>
          </w:p>
        </w:tc>
        <w:tc>
          <w:tcPr>
            <w:tcW w:w="6379" w:type="dxa"/>
            <w:shd w:val="clear" w:color="auto" w:fill="EDEDED" w:themeFill="accent3" w:themeFillTint="33"/>
          </w:tcPr>
          <w:p w:rsidR="0067711F" w:rsidRPr="00EF7607" w:rsidRDefault="0067711F" w:rsidP="00194CF7">
            <w:pPr>
              <w:rPr>
                <w:rStyle w:val="Strong"/>
              </w:rPr>
            </w:pPr>
            <w:r w:rsidRPr="00EF7607">
              <w:rPr>
                <w:rStyle w:val="Strong"/>
              </w:rPr>
              <w:t xml:space="preserve">Information </w:t>
            </w:r>
            <w:r w:rsidR="00194CF7">
              <w:rPr>
                <w:rStyle w:val="Strong"/>
              </w:rPr>
              <w:t>provided to the person we collect information from</w:t>
            </w:r>
          </w:p>
        </w:tc>
      </w:tr>
      <w:tr w:rsidR="00FD5A7D" w:rsidRPr="00EF7607" w:rsidTr="003E327A">
        <w:tc>
          <w:tcPr>
            <w:tcW w:w="1838" w:type="dxa"/>
            <w:vMerge w:val="restart"/>
          </w:tcPr>
          <w:p w:rsidR="00FD5A7D" w:rsidRDefault="00FD5A7D" w:rsidP="00017DE1">
            <w:pPr>
              <w:spacing w:before="100" w:beforeAutospacing="1" w:after="100" w:afterAutospacing="1"/>
            </w:pPr>
            <w:r>
              <w:t>Tell people what you're going to do with the information</w:t>
            </w:r>
          </w:p>
          <w:p w:rsidR="00FD5A7D" w:rsidRDefault="00FD5A7D" w:rsidP="003E327A">
            <w:pPr>
              <w:pStyle w:val="NormalWeb"/>
              <w:rPr>
                <w:rStyle w:val="Strong"/>
              </w:rPr>
            </w:pPr>
          </w:p>
        </w:tc>
        <w:tc>
          <w:tcPr>
            <w:tcW w:w="1843" w:type="dxa"/>
          </w:tcPr>
          <w:p w:rsidR="00FD5A7D" w:rsidRPr="00194CF7" w:rsidRDefault="00FD5A7D" w:rsidP="003E327A">
            <w:pPr>
              <w:pStyle w:val="NormalWeb"/>
              <w:rPr>
                <w:rStyle w:val="Strong"/>
                <w:b w:val="0"/>
              </w:rPr>
            </w:pPr>
            <w:r w:rsidRPr="00194CF7">
              <w:rPr>
                <w:rStyle w:val="Strong"/>
                <w:b w:val="0"/>
              </w:rPr>
              <w:t>Every time information is collected</w:t>
            </w:r>
          </w:p>
        </w:tc>
        <w:tc>
          <w:tcPr>
            <w:tcW w:w="6379" w:type="dxa"/>
          </w:tcPr>
          <w:p w:rsidR="00FD5A7D" w:rsidRPr="0067711F" w:rsidRDefault="00FD5A7D" w:rsidP="00194CF7">
            <w:pPr>
              <w:rPr>
                <w:lang w:val="en-NZ" w:eastAsia="en-NZ"/>
              </w:rPr>
            </w:pPr>
            <w:r>
              <w:rPr>
                <w:lang w:val="en-NZ" w:eastAsia="en-NZ"/>
              </w:rPr>
              <w:t xml:space="preserve">You have to </w:t>
            </w:r>
            <w:r w:rsidRPr="0067711F">
              <w:rPr>
                <w:lang w:val="en-NZ" w:eastAsia="en-NZ"/>
              </w:rPr>
              <w:t>make sure that the person knows:</w:t>
            </w:r>
          </w:p>
          <w:p w:rsidR="002B5ED8" w:rsidRDefault="002B5ED8" w:rsidP="00AF3FD5">
            <w:pPr>
              <w:pStyle w:val="ListParagraph"/>
              <w:numPr>
                <w:ilvl w:val="0"/>
                <w:numId w:val="54"/>
              </w:numPr>
              <w:rPr>
                <w:lang w:val="en-NZ" w:eastAsia="en-NZ"/>
              </w:rPr>
            </w:pPr>
            <w:r>
              <w:rPr>
                <w:lang w:val="en-NZ" w:eastAsia="en-NZ"/>
              </w:rPr>
              <w:t xml:space="preserve">that the information </w:t>
            </w:r>
            <w:r w:rsidR="000975D7">
              <w:rPr>
                <w:lang w:val="en-NZ" w:eastAsia="en-NZ"/>
              </w:rPr>
              <w:t xml:space="preserve">given </w:t>
            </w:r>
            <w:r>
              <w:rPr>
                <w:lang w:val="en-NZ" w:eastAsia="en-NZ"/>
              </w:rPr>
              <w:t>is collected</w:t>
            </w:r>
            <w:r w:rsidR="000975D7">
              <w:rPr>
                <w:lang w:val="en-NZ" w:eastAsia="en-NZ"/>
              </w:rPr>
              <w:t>/recorded</w:t>
            </w:r>
          </w:p>
          <w:p w:rsidR="00FD5A7D" w:rsidRDefault="00FD5A7D" w:rsidP="00AF3FD5">
            <w:pPr>
              <w:pStyle w:val="ListParagraph"/>
              <w:numPr>
                <w:ilvl w:val="0"/>
                <w:numId w:val="54"/>
              </w:numPr>
              <w:rPr>
                <w:lang w:val="en-NZ" w:eastAsia="en-NZ"/>
              </w:rPr>
            </w:pPr>
            <w:r w:rsidRPr="00194CF7">
              <w:rPr>
                <w:lang w:val="en-NZ" w:eastAsia="en-NZ"/>
              </w:rPr>
              <w:t xml:space="preserve">why </w:t>
            </w:r>
            <w:r>
              <w:rPr>
                <w:lang w:val="en-NZ" w:eastAsia="en-NZ"/>
              </w:rPr>
              <w:t xml:space="preserve">the information is </w:t>
            </w:r>
            <w:r w:rsidRPr="00194CF7">
              <w:rPr>
                <w:lang w:val="en-NZ" w:eastAsia="en-NZ"/>
              </w:rPr>
              <w:t>collected</w:t>
            </w:r>
            <w:r w:rsidR="005D7A02">
              <w:rPr>
                <w:lang w:val="en-NZ" w:eastAsia="en-NZ"/>
              </w:rPr>
              <w:t xml:space="preserve"> (</w:t>
            </w:r>
            <w:r w:rsidR="006A50BE">
              <w:rPr>
                <w:lang w:val="en-NZ" w:eastAsia="en-NZ"/>
              </w:rPr>
              <w:t xml:space="preserve">additionally </w:t>
            </w:r>
            <w:r w:rsidR="005D7A02">
              <w:rPr>
                <w:lang w:val="en-NZ" w:eastAsia="en-NZ"/>
              </w:rPr>
              <w:t xml:space="preserve">provide </w:t>
            </w:r>
            <w:r w:rsidR="006A50BE">
              <w:rPr>
                <w:lang w:val="en-NZ" w:eastAsia="en-NZ"/>
              </w:rPr>
              <w:t xml:space="preserve">the </w:t>
            </w:r>
            <w:r w:rsidR="005D7A02">
              <w:rPr>
                <w:lang w:val="en-NZ" w:eastAsia="en-NZ"/>
              </w:rPr>
              <w:t xml:space="preserve">person with </w:t>
            </w:r>
            <w:hyperlink r:id="rId28" w:history="1">
              <w:r w:rsidR="005D7A02" w:rsidRPr="005D7A02">
                <w:rPr>
                  <w:rStyle w:val="Hyperlink"/>
                  <w:lang w:val="en-NZ" w:eastAsia="en-NZ"/>
                </w:rPr>
                <w:t>PRIMHD</w:t>
              </w:r>
            </w:hyperlink>
            <w:r w:rsidR="006A50BE">
              <w:rPr>
                <w:rStyle w:val="Hyperlink"/>
                <w:lang w:val="en-NZ" w:eastAsia="en-NZ"/>
              </w:rPr>
              <w:t xml:space="preserve"> </w:t>
            </w:r>
            <w:r w:rsidR="005D7A02">
              <w:rPr>
                <w:lang w:val="en-NZ" w:eastAsia="en-NZ"/>
              </w:rPr>
              <w:t xml:space="preserve"> brochure</w:t>
            </w:r>
            <w:r w:rsidR="00364BD9">
              <w:rPr>
                <w:lang w:val="en-NZ" w:eastAsia="en-NZ"/>
              </w:rPr>
              <w:t xml:space="preserve"> and the </w:t>
            </w:r>
            <w:hyperlink r:id="rId29" w:history="1">
              <w:r w:rsidR="00364BD9" w:rsidRPr="00364BD9">
                <w:rPr>
                  <w:rStyle w:val="Hyperlink"/>
                  <w:lang w:val="en-NZ" w:eastAsia="en-NZ"/>
                </w:rPr>
                <w:t xml:space="preserve">Privacy Commission </w:t>
              </w:r>
              <w:r w:rsidR="003605BA">
                <w:rPr>
                  <w:rStyle w:val="Hyperlink"/>
                  <w:lang w:val="en-NZ" w:eastAsia="en-NZ"/>
                </w:rPr>
                <w:t>b</w:t>
              </w:r>
              <w:r w:rsidR="00364BD9" w:rsidRPr="00364BD9">
                <w:rPr>
                  <w:rStyle w:val="Hyperlink"/>
                  <w:lang w:val="en-NZ" w:eastAsia="en-NZ"/>
                </w:rPr>
                <w:t>rochure</w:t>
              </w:r>
            </w:hyperlink>
            <w:r w:rsidR="00364BD9">
              <w:rPr>
                <w:lang w:val="en-NZ" w:eastAsia="en-NZ"/>
              </w:rPr>
              <w:t>)</w:t>
            </w:r>
          </w:p>
          <w:p w:rsidR="00BC5A03" w:rsidRPr="00194CF7" w:rsidRDefault="00BC5A03" w:rsidP="00AF3FD5">
            <w:pPr>
              <w:pStyle w:val="ListParagraph"/>
              <w:numPr>
                <w:ilvl w:val="0"/>
                <w:numId w:val="54"/>
              </w:numPr>
              <w:rPr>
                <w:lang w:val="en-NZ" w:eastAsia="en-NZ"/>
              </w:rPr>
            </w:pPr>
            <w:r>
              <w:rPr>
                <w:lang w:val="en-NZ" w:eastAsia="en-NZ"/>
              </w:rPr>
              <w:t xml:space="preserve">the name and address of </w:t>
            </w:r>
            <w:r w:rsidR="000975D7">
              <w:rPr>
                <w:lang w:val="en-NZ" w:eastAsia="en-NZ"/>
              </w:rPr>
              <w:t xml:space="preserve">the </w:t>
            </w:r>
            <w:r>
              <w:rPr>
                <w:lang w:val="en-NZ" w:eastAsia="en-NZ"/>
              </w:rPr>
              <w:t>service where the information will be stored</w:t>
            </w:r>
          </w:p>
          <w:p w:rsidR="002B5ED8" w:rsidRDefault="00FD5A7D" w:rsidP="00AF3FD5">
            <w:pPr>
              <w:pStyle w:val="ListParagraph"/>
              <w:numPr>
                <w:ilvl w:val="0"/>
                <w:numId w:val="54"/>
              </w:numPr>
              <w:rPr>
                <w:lang w:val="en-NZ" w:eastAsia="en-NZ"/>
              </w:rPr>
            </w:pPr>
            <w:r w:rsidRPr="002B5ED8">
              <w:rPr>
                <w:lang w:val="en-NZ" w:eastAsia="en-NZ"/>
              </w:rPr>
              <w:t xml:space="preserve">who will </w:t>
            </w:r>
            <w:r w:rsidR="002B5ED8">
              <w:rPr>
                <w:lang w:val="en-NZ" w:eastAsia="en-NZ"/>
              </w:rPr>
              <w:t>be the recipient of the information</w:t>
            </w:r>
          </w:p>
          <w:p w:rsidR="00FD5A7D" w:rsidRPr="002B5ED8" w:rsidRDefault="00FD5A7D" w:rsidP="00AF3FD5">
            <w:pPr>
              <w:pStyle w:val="ListParagraph"/>
              <w:numPr>
                <w:ilvl w:val="0"/>
                <w:numId w:val="54"/>
              </w:numPr>
              <w:rPr>
                <w:lang w:val="en-NZ" w:eastAsia="en-NZ"/>
              </w:rPr>
            </w:pPr>
            <w:r w:rsidRPr="002B5ED8">
              <w:rPr>
                <w:lang w:val="en-NZ" w:eastAsia="en-NZ"/>
              </w:rPr>
              <w:t xml:space="preserve">whether giving the information is </w:t>
            </w:r>
            <w:r w:rsidR="00BC5A03">
              <w:rPr>
                <w:lang w:val="en-NZ" w:eastAsia="en-NZ"/>
              </w:rPr>
              <w:t xml:space="preserve">mandatory </w:t>
            </w:r>
            <w:r w:rsidRPr="002B5ED8">
              <w:rPr>
                <w:lang w:val="en-NZ" w:eastAsia="en-NZ"/>
              </w:rPr>
              <w:t>or voluntary</w:t>
            </w:r>
            <w:r w:rsidR="00BC5A03">
              <w:rPr>
                <w:lang w:val="en-NZ" w:eastAsia="en-NZ"/>
              </w:rPr>
              <w:t xml:space="preserve"> – if mandatory you need to let the person know under what l</w:t>
            </w:r>
            <w:r w:rsidR="00E52AF9">
              <w:rPr>
                <w:lang w:val="en-NZ" w:eastAsia="en-NZ"/>
              </w:rPr>
              <w:t xml:space="preserve">egislation </w:t>
            </w:r>
            <w:r w:rsidR="00BC5A03">
              <w:rPr>
                <w:lang w:val="en-NZ" w:eastAsia="en-NZ"/>
              </w:rPr>
              <w:t>it is mandatory</w:t>
            </w:r>
          </w:p>
          <w:p w:rsidR="00FD5A7D" w:rsidRDefault="00FD5A7D" w:rsidP="00AF3FD5">
            <w:pPr>
              <w:pStyle w:val="ListParagraph"/>
              <w:numPr>
                <w:ilvl w:val="0"/>
                <w:numId w:val="54"/>
              </w:numPr>
              <w:rPr>
                <w:lang w:val="en-NZ" w:eastAsia="en-NZ"/>
              </w:rPr>
            </w:pPr>
            <w:r w:rsidRPr="00194CF7">
              <w:rPr>
                <w:lang w:val="en-NZ" w:eastAsia="en-NZ"/>
              </w:rPr>
              <w:t>what will happen if the information isn’t provided</w:t>
            </w:r>
          </w:p>
          <w:p w:rsidR="00B553F1" w:rsidRPr="00B553F1" w:rsidRDefault="00B553F1" w:rsidP="00AF3FD5">
            <w:pPr>
              <w:pStyle w:val="ListParagraph"/>
              <w:numPr>
                <w:ilvl w:val="0"/>
                <w:numId w:val="54"/>
              </w:numPr>
              <w:rPr>
                <w:lang w:val="en-NZ" w:eastAsia="en-NZ"/>
              </w:rPr>
            </w:pPr>
            <w:r>
              <w:t>the rights of access to, and correction of the information</w:t>
            </w:r>
          </w:p>
          <w:p w:rsidR="00FD5A7D" w:rsidRPr="00EF7607" w:rsidRDefault="00664BD4" w:rsidP="00664BD4">
            <w:pPr>
              <w:rPr>
                <w:rStyle w:val="Strong"/>
              </w:rPr>
            </w:pPr>
            <w:r>
              <w:rPr>
                <w:lang w:val="en-NZ" w:eastAsia="en-NZ"/>
              </w:rPr>
              <w:t xml:space="preserve">( For exemptions to those rules consult with your organisations </w:t>
            </w:r>
            <w:r w:rsidR="00BA5249">
              <w:rPr>
                <w:lang w:val="en-NZ" w:eastAsia="en-NZ"/>
              </w:rPr>
              <w:t>Privacy Officer</w:t>
            </w:r>
            <w:r>
              <w:rPr>
                <w:lang w:val="en-NZ" w:eastAsia="en-NZ"/>
              </w:rPr>
              <w:t>)</w:t>
            </w:r>
          </w:p>
        </w:tc>
      </w:tr>
      <w:tr w:rsidR="00FD5A7D" w:rsidRPr="00EF7607" w:rsidTr="00E52AF9">
        <w:tc>
          <w:tcPr>
            <w:tcW w:w="1838" w:type="dxa"/>
            <w:vMerge/>
          </w:tcPr>
          <w:p w:rsidR="00FD5A7D" w:rsidRDefault="00FD5A7D" w:rsidP="00017DE1">
            <w:pPr>
              <w:spacing w:before="100" w:beforeAutospacing="1" w:after="100" w:afterAutospacing="1"/>
            </w:pPr>
          </w:p>
        </w:tc>
        <w:tc>
          <w:tcPr>
            <w:tcW w:w="1843" w:type="dxa"/>
          </w:tcPr>
          <w:p w:rsidR="00FD5A7D" w:rsidRPr="00194CF7" w:rsidRDefault="00FD5A7D" w:rsidP="003E327A">
            <w:pPr>
              <w:pStyle w:val="NormalWeb"/>
              <w:rPr>
                <w:rStyle w:val="Strong"/>
                <w:b w:val="0"/>
              </w:rPr>
            </w:pPr>
            <w:r>
              <w:rPr>
                <w:rStyle w:val="Strong"/>
                <w:b w:val="0"/>
              </w:rPr>
              <w:t xml:space="preserve">At service entry and updated at least yearly or more frequently </w:t>
            </w:r>
          </w:p>
        </w:tc>
        <w:tc>
          <w:tcPr>
            <w:tcW w:w="6379" w:type="dxa"/>
            <w:shd w:val="clear" w:color="auto" w:fill="EDEDED" w:themeFill="accent3" w:themeFillTint="33"/>
          </w:tcPr>
          <w:p w:rsidR="00FD5A7D" w:rsidRPr="00194CF7" w:rsidRDefault="00FD5A7D" w:rsidP="00482795">
            <w:pPr>
              <w:rPr>
                <w:lang w:val="en-NZ" w:eastAsia="en-NZ"/>
              </w:rPr>
            </w:pPr>
            <w:r>
              <w:rPr>
                <w:lang w:val="en-NZ" w:eastAsia="en-NZ"/>
              </w:rPr>
              <w:t>T</w:t>
            </w:r>
            <w:r w:rsidRPr="00194CF7">
              <w:rPr>
                <w:lang w:val="en-NZ" w:eastAsia="en-NZ"/>
              </w:rPr>
              <w:t>he person engaged with our service</w:t>
            </w:r>
            <w:r>
              <w:rPr>
                <w:lang w:val="en-NZ" w:eastAsia="en-NZ"/>
              </w:rPr>
              <w:t xml:space="preserve"> will complete the ‘consent to share health information’ </w:t>
            </w:r>
            <w:r w:rsidR="00482795">
              <w:rPr>
                <w:lang w:val="en-NZ" w:eastAsia="en-NZ"/>
              </w:rPr>
              <w:t xml:space="preserve">declaration </w:t>
            </w:r>
            <w:r w:rsidR="00297A7B">
              <w:rPr>
                <w:lang w:val="en-NZ" w:eastAsia="en-NZ"/>
              </w:rPr>
              <w:t xml:space="preserve">that includes </w:t>
            </w:r>
            <w:r w:rsidR="00482795">
              <w:rPr>
                <w:lang w:val="en-NZ" w:eastAsia="en-NZ"/>
              </w:rPr>
              <w:t>our privacy statement and all the required information.</w:t>
            </w:r>
          </w:p>
        </w:tc>
      </w:tr>
      <w:tr w:rsidR="0067711F" w:rsidRPr="00604F3B" w:rsidTr="003E327A">
        <w:tc>
          <w:tcPr>
            <w:tcW w:w="10060" w:type="dxa"/>
            <w:gridSpan w:val="3"/>
          </w:tcPr>
          <w:p w:rsidR="0067711F" w:rsidRPr="005778D6" w:rsidRDefault="0067711F" w:rsidP="00C950DE">
            <w:pPr>
              <w:pStyle w:val="Heading1"/>
              <w:spacing w:before="0"/>
              <w:rPr>
                <w:rStyle w:val="Strong"/>
                <w:b/>
                <w:bCs/>
              </w:rPr>
            </w:pPr>
            <w:bookmarkStart w:id="4" w:name="_Toc50355478"/>
            <w:r w:rsidRPr="005778D6">
              <w:rPr>
                <w:rStyle w:val="Strong"/>
                <w:b/>
                <w:bCs/>
              </w:rPr>
              <w:t xml:space="preserve">Privacy Principle </w:t>
            </w:r>
            <w:r w:rsidR="00637E36" w:rsidRPr="005778D6">
              <w:rPr>
                <w:rStyle w:val="Strong"/>
                <w:b/>
                <w:bCs/>
              </w:rPr>
              <w:t>4 –</w:t>
            </w:r>
            <w:r w:rsidRPr="005778D6">
              <w:rPr>
                <w:rStyle w:val="Strong"/>
                <w:b/>
                <w:bCs/>
              </w:rPr>
              <w:t xml:space="preserve"> Manner of collection</w:t>
            </w:r>
            <w:bookmarkEnd w:id="4"/>
          </w:p>
        </w:tc>
      </w:tr>
      <w:tr w:rsidR="0067711F" w:rsidRPr="00604F3B" w:rsidTr="00E52AF9">
        <w:tc>
          <w:tcPr>
            <w:tcW w:w="10060" w:type="dxa"/>
            <w:gridSpan w:val="3"/>
            <w:shd w:val="clear" w:color="auto" w:fill="EDEDED" w:themeFill="accent3" w:themeFillTint="33"/>
          </w:tcPr>
          <w:p w:rsidR="0067711F" w:rsidRPr="00604F3B" w:rsidRDefault="0067711F"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sidR="00837774">
              <w:rPr>
                <w:rStyle w:val="Strong"/>
              </w:rPr>
              <w:t>4</w:t>
            </w:r>
            <w:r w:rsidRPr="00604F3B">
              <w:rPr>
                <w:rStyle w:val="Strong"/>
              </w:rPr>
              <w:t xml:space="preserve"> – </w:t>
            </w:r>
            <w:r w:rsidR="005778D6">
              <w:rPr>
                <w:rStyle w:val="Strong"/>
              </w:rPr>
              <w:t>Manner of collecting health information</w:t>
            </w:r>
          </w:p>
        </w:tc>
      </w:tr>
      <w:tr w:rsidR="0067711F" w:rsidRPr="00EF7607" w:rsidTr="00E52AF9">
        <w:tc>
          <w:tcPr>
            <w:tcW w:w="1838" w:type="dxa"/>
            <w:shd w:val="clear" w:color="auto" w:fill="EDEDED" w:themeFill="accent3" w:themeFillTint="33"/>
          </w:tcPr>
          <w:p w:rsidR="0067711F" w:rsidRDefault="0067711F" w:rsidP="003E327A">
            <w:pPr>
              <w:pStyle w:val="NormalWeb"/>
              <w:rPr>
                <w:rStyle w:val="Strong"/>
              </w:rPr>
            </w:pPr>
            <w:r>
              <w:rPr>
                <w:rStyle w:val="Strong"/>
              </w:rPr>
              <w:t>Guide/rule</w:t>
            </w:r>
          </w:p>
        </w:tc>
        <w:tc>
          <w:tcPr>
            <w:tcW w:w="1843" w:type="dxa"/>
            <w:shd w:val="clear" w:color="auto" w:fill="EDEDED" w:themeFill="accent3" w:themeFillTint="33"/>
          </w:tcPr>
          <w:p w:rsidR="0067711F" w:rsidRDefault="0067711F" w:rsidP="003E327A">
            <w:pPr>
              <w:pStyle w:val="NormalWeb"/>
              <w:rPr>
                <w:rStyle w:val="Strong"/>
              </w:rPr>
            </w:pPr>
            <w:r>
              <w:rPr>
                <w:rStyle w:val="Strong"/>
              </w:rPr>
              <w:t>When</w:t>
            </w:r>
          </w:p>
        </w:tc>
        <w:tc>
          <w:tcPr>
            <w:tcW w:w="6379" w:type="dxa"/>
            <w:shd w:val="clear" w:color="auto" w:fill="EDEDED" w:themeFill="accent3" w:themeFillTint="33"/>
          </w:tcPr>
          <w:p w:rsidR="0067711F" w:rsidRPr="00EF7607" w:rsidRDefault="000975D7" w:rsidP="003E327A">
            <w:pPr>
              <w:rPr>
                <w:rStyle w:val="Strong"/>
              </w:rPr>
            </w:pPr>
            <w:r>
              <w:rPr>
                <w:rStyle w:val="Strong"/>
              </w:rPr>
              <w:t>Considerations</w:t>
            </w:r>
          </w:p>
        </w:tc>
      </w:tr>
      <w:tr w:rsidR="000975D7" w:rsidRPr="00EF7607" w:rsidTr="000975D7">
        <w:trPr>
          <w:trHeight w:val="1108"/>
        </w:trPr>
        <w:tc>
          <w:tcPr>
            <w:tcW w:w="1838" w:type="dxa"/>
            <w:vMerge w:val="restart"/>
          </w:tcPr>
          <w:p w:rsidR="000975D7" w:rsidRDefault="000975D7" w:rsidP="005778D6">
            <w:pPr>
              <w:spacing w:before="100" w:beforeAutospacing="1" w:after="100" w:afterAutospacing="1"/>
            </w:pPr>
            <w:r>
              <w:t>Be considerate when you're getting the information</w:t>
            </w:r>
          </w:p>
          <w:p w:rsidR="000975D7" w:rsidRDefault="000975D7" w:rsidP="003E327A">
            <w:pPr>
              <w:pStyle w:val="NormalWeb"/>
              <w:rPr>
                <w:rStyle w:val="Strong"/>
              </w:rPr>
            </w:pPr>
          </w:p>
        </w:tc>
        <w:tc>
          <w:tcPr>
            <w:tcW w:w="1843" w:type="dxa"/>
            <w:vMerge w:val="restart"/>
          </w:tcPr>
          <w:p w:rsidR="000975D7" w:rsidRPr="006C7035" w:rsidRDefault="000975D7" w:rsidP="003E327A">
            <w:pPr>
              <w:pStyle w:val="NormalWeb"/>
              <w:rPr>
                <w:rStyle w:val="Strong"/>
                <w:b w:val="0"/>
              </w:rPr>
            </w:pPr>
            <w:r w:rsidRPr="006C7035">
              <w:rPr>
                <w:rStyle w:val="Strong"/>
                <w:b w:val="0"/>
              </w:rPr>
              <w:t>Every time information is collected</w:t>
            </w:r>
          </w:p>
        </w:tc>
        <w:tc>
          <w:tcPr>
            <w:tcW w:w="6379" w:type="dxa"/>
          </w:tcPr>
          <w:p w:rsidR="000975D7" w:rsidRDefault="000975D7" w:rsidP="006C7035">
            <w:pPr>
              <w:rPr>
                <w:lang w:val="en-NZ" w:eastAsia="en-NZ"/>
              </w:rPr>
            </w:pPr>
            <w:r>
              <w:rPr>
                <w:lang w:val="en-NZ" w:eastAsia="en-NZ"/>
              </w:rPr>
              <w:t xml:space="preserve">You must not collect information if it is: </w:t>
            </w:r>
          </w:p>
          <w:p w:rsidR="000975D7" w:rsidRPr="006C7035" w:rsidRDefault="000975D7" w:rsidP="00AF3FD5">
            <w:pPr>
              <w:pStyle w:val="ListParagraph"/>
              <w:numPr>
                <w:ilvl w:val="0"/>
                <w:numId w:val="56"/>
              </w:numPr>
              <w:rPr>
                <w:lang w:val="en-NZ" w:eastAsia="en-NZ"/>
              </w:rPr>
            </w:pPr>
            <w:r w:rsidRPr="006C7035">
              <w:rPr>
                <w:lang w:val="en-NZ" w:eastAsia="en-NZ"/>
              </w:rPr>
              <w:t>unlawful</w:t>
            </w:r>
          </w:p>
          <w:p w:rsidR="000975D7" w:rsidRDefault="000975D7" w:rsidP="00AF3FD5">
            <w:pPr>
              <w:pStyle w:val="ListParagraph"/>
              <w:numPr>
                <w:ilvl w:val="0"/>
                <w:numId w:val="55"/>
              </w:numPr>
              <w:rPr>
                <w:lang w:val="en-NZ" w:eastAsia="en-NZ"/>
              </w:rPr>
            </w:pPr>
            <w:r w:rsidRPr="006C7035">
              <w:rPr>
                <w:lang w:val="en-NZ" w:eastAsia="en-NZ"/>
              </w:rPr>
              <w:t>unfair</w:t>
            </w:r>
          </w:p>
          <w:p w:rsidR="000975D7" w:rsidRPr="00EF7607" w:rsidRDefault="000975D7" w:rsidP="00AF3FD5">
            <w:pPr>
              <w:pStyle w:val="ListParagraph"/>
              <w:numPr>
                <w:ilvl w:val="0"/>
                <w:numId w:val="55"/>
              </w:numPr>
              <w:rPr>
                <w:rStyle w:val="Strong"/>
              </w:rPr>
            </w:pPr>
            <w:r w:rsidRPr="006C7035">
              <w:rPr>
                <w:lang w:val="en-NZ" w:eastAsia="en-NZ"/>
              </w:rPr>
              <w:t xml:space="preserve">unreasonably intrusive </w:t>
            </w:r>
          </w:p>
        </w:tc>
      </w:tr>
      <w:tr w:rsidR="000975D7" w:rsidRPr="00EF7607" w:rsidTr="00E52AF9">
        <w:trPr>
          <w:trHeight w:val="589"/>
        </w:trPr>
        <w:tc>
          <w:tcPr>
            <w:tcW w:w="1838" w:type="dxa"/>
            <w:vMerge/>
          </w:tcPr>
          <w:p w:rsidR="000975D7" w:rsidRDefault="000975D7" w:rsidP="005778D6">
            <w:pPr>
              <w:spacing w:before="100" w:beforeAutospacing="1" w:after="100" w:afterAutospacing="1"/>
            </w:pPr>
          </w:p>
        </w:tc>
        <w:tc>
          <w:tcPr>
            <w:tcW w:w="1843" w:type="dxa"/>
            <w:vMerge/>
          </w:tcPr>
          <w:p w:rsidR="000975D7" w:rsidRPr="006C7035" w:rsidRDefault="000975D7" w:rsidP="003E327A">
            <w:pPr>
              <w:pStyle w:val="NormalWeb"/>
              <w:rPr>
                <w:rStyle w:val="Strong"/>
                <w:b w:val="0"/>
              </w:rPr>
            </w:pPr>
          </w:p>
        </w:tc>
        <w:tc>
          <w:tcPr>
            <w:tcW w:w="6379" w:type="dxa"/>
            <w:shd w:val="clear" w:color="auto" w:fill="EDEDED" w:themeFill="accent3" w:themeFillTint="33"/>
          </w:tcPr>
          <w:p w:rsidR="000975D7" w:rsidRDefault="000975D7" w:rsidP="006C7035">
            <w:pPr>
              <w:rPr>
                <w:lang w:val="en-NZ" w:eastAsia="en-NZ"/>
              </w:rPr>
            </w:pPr>
            <w:r>
              <w:rPr>
                <w:rStyle w:val="Strong"/>
              </w:rPr>
              <w:t>Take extra care when obtaining information from children and young people.</w:t>
            </w:r>
          </w:p>
        </w:tc>
      </w:tr>
      <w:tr w:rsidR="000975D7" w:rsidRPr="00EF7607" w:rsidTr="003E327A">
        <w:tc>
          <w:tcPr>
            <w:tcW w:w="1838" w:type="dxa"/>
            <w:vMerge/>
          </w:tcPr>
          <w:p w:rsidR="000975D7" w:rsidRDefault="000975D7" w:rsidP="005778D6">
            <w:pPr>
              <w:spacing w:before="100" w:beforeAutospacing="1" w:after="100" w:afterAutospacing="1"/>
            </w:pPr>
          </w:p>
        </w:tc>
        <w:tc>
          <w:tcPr>
            <w:tcW w:w="1843" w:type="dxa"/>
            <w:vMerge/>
          </w:tcPr>
          <w:p w:rsidR="000975D7" w:rsidRPr="006C7035" w:rsidRDefault="000975D7" w:rsidP="003E327A">
            <w:pPr>
              <w:pStyle w:val="NormalWeb"/>
              <w:rPr>
                <w:rStyle w:val="Strong"/>
                <w:b w:val="0"/>
              </w:rPr>
            </w:pPr>
          </w:p>
        </w:tc>
        <w:tc>
          <w:tcPr>
            <w:tcW w:w="6379" w:type="dxa"/>
          </w:tcPr>
          <w:p w:rsidR="000975D7" w:rsidRDefault="000975D7" w:rsidP="006C7035">
            <w:pPr>
              <w:rPr>
                <w:lang w:val="en-NZ" w:eastAsia="en-NZ"/>
              </w:rPr>
            </w:pPr>
            <w:r w:rsidRPr="006C7035">
              <w:rPr>
                <w:lang w:val="en-NZ" w:eastAsia="en-NZ"/>
              </w:rPr>
              <w:t xml:space="preserve">What is fair depends a lot on the circumstances. </w:t>
            </w:r>
          </w:p>
          <w:p w:rsidR="000975D7" w:rsidRDefault="000975D7" w:rsidP="006C7035">
            <w:pPr>
              <w:rPr>
                <w:lang w:val="en-NZ" w:eastAsia="en-NZ"/>
              </w:rPr>
            </w:pPr>
            <w:r>
              <w:rPr>
                <w:lang w:val="en-NZ" w:eastAsia="en-NZ"/>
              </w:rPr>
              <w:t>For example:</w:t>
            </w:r>
          </w:p>
          <w:p w:rsidR="000975D7" w:rsidRDefault="000975D7" w:rsidP="00AF3FD5">
            <w:pPr>
              <w:pStyle w:val="ListParagraph"/>
              <w:numPr>
                <w:ilvl w:val="0"/>
                <w:numId w:val="57"/>
              </w:numPr>
              <w:rPr>
                <w:lang w:val="en-NZ" w:eastAsia="en-NZ"/>
              </w:rPr>
            </w:pPr>
            <w:r>
              <w:rPr>
                <w:lang w:val="en-NZ" w:eastAsia="en-NZ"/>
              </w:rPr>
              <w:t>t</w:t>
            </w:r>
            <w:r w:rsidRPr="006D4223">
              <w:rPr>
                <w:lang w:val="en-NZ" w:eastAsia="en-NZ"/>
              </w:rPr>
              <w:t>hreatening</w:t>
            </w:r>
          </w:p>
          <w:p w:rsidR="000975D7" w:rsidRDefault="000975D7" w:rsidP="00AF3FD5">
            <w:pPr>
              <w:pStyle w:val="ListParagraph"/>
              <w:numPr>
                <w:ilvl w:val="0"/>
                <w:numId w:val="57"/>
              </w:numPr>
              <w:rPr>
                <w:lang w:val="en-NZ" w:eastAsia="en-NZ"/>
              </w:rPr>
            </w:pPr>
            <w:r w:rsidRPr="006D4223">
              <w:rPr>
                <w:lang w:val="en-NZ" w:eastAsia="en-NZ"/>
              </w:rPr>
              <w:t xml:space="preserve">coercive, or </w:t>
            </w:r>
          </w:p>
          <w:p w:rsidR="000975D7" w:rsidRDefault="000975D7" w:rsidP="00AF3FD5">
            <w:pPr>
              <w:pStyle w:val="ListParagraph"/>
              <w:numPr>
                <w:ilvl w:val="0"/>
                <w:numId w:val="57"/>
              </w:numPr>
              <w:rPr>
                <w:lang w:val="en-NZ" w:eastAsia="en-NZ"/>
              </w:rPr>
            </w:pPr>
            <w:r w:rsidRPr="006D4223">
              <w:rPr>
                <w:lang w:val="en-NZ" w:eastAsia="en-NZ"/>
              </w:rPr>
              <w:t>misleading behaviour</w:t>
            </w:r>
          </w:p>
          <w:p w:rsidR="000975D7" w:rsidRPr="006D4223" w:rsidRDefault="000975D7" w:rsidP="006D4223">
            <w:pPr>
              <w:rPr>
                <w:lang w:val="en-NZ" w:eastAsia="en-NZ"/>
              </w:rPr>
            </w:pPr>
            <w:r w:rsidRPr="006D4223">
              <w:rPr>
                <w:lang w:val="en-NZ" w:eastAsia="en-NZ"/>
              </w:rPr>
              <w:t xml:space="preserve"> is likely to be considered unfair.</w:t>
            </w:r>
          </w:p>
        </w:tc>
      </w:tr>
      <w:tr w:rsidR="000975D7" w:rsidRPr="00EF7607" w:rsidTr="00E52AF9">
        <w:trPr>
          <w:trHeight w:val="1095"/>
        </w:trPr>
        <w:tc>
          <w:tcPr>
            <w:tcW w:w="1838" w:type="dxa"/>
            <w:vMerge/>
          </w:tcPr>
          <w:p w:rsidR="000975D7" w:rsidRDefault="000975D7" w:rsidP="005778D6">
            <w:pPr>
              <w:spacing w:before="100" w:beforeAutospacing="1" w:after="100" w:afterAutospacing="1"/>
            </w:pPr>
          </w:p>
        </w:tc>
        <w:tc>
          <w:tcPr>
            <w:tcW w:w="1843" w:type="dxa"/>
            <w:vMerge/>
          </w:tcPr>
          <w:p w:rsidR="000975D7" w:rsidRPr="006C7035" w:rsidRDefault="000975D7" w:rsidP="003E327A">
            <w:pPr>
              <w:pStyle w:val="NormalWeb"/>
              <w:rPr>
                <w:rStyle w:val="Strong"/>
                <w:b w:val="0"/>
              </w:rPr>
            </w:pPr>
          </w:p>
        </w:tc>
        <w:tc>
          <w:tcPr>
            <w:tcW w:w="6379" w:type="dxa"/>
            <w:shd w:val="clear" w:color="auto" w:fill="EDEDED" w:themeFill="accent3" w:themeFillTint="33"/>
          </w:tcPr>
          <w:p w:rsidR="000975D7" w:rsidRDefault="000975D7" w:rsidP="006D4223">
            <w:pPr>
              <w:rPr>
                <w:lang w:val="en-NZ" w:eastAsia="en-NZ"/>
              </w:rPr>
            </w:pPr>
            <w:r w:rsidRPr="0067711F">
              <w:rPr>
                <w:lang w:val="en-NZ" w:eastAsia="en-NZ"/>
              </w:rPr>
              <w:t>What is reasonable depends on the circumstances, such as the</w:t>
            </w:r>
            <w:r>
              <w:rPr>
                <w:lang w:val="en-NZ" w:eastAsia="en-NZ"/>
              </w:rPr>
              <w:t>:</w:t>
            </w:r>
          </w:p>
          <w:p w:rsidR="000975D7" w:rsidRDefault="000975D7" w:rsidP="00AF3FD5">
            <w:pPr>
              <w:pStyle w:val="ListParagraph"/>
              <w:numPr>
                <w:ilvl w:val="0"/>
                <w:numId w:val="58"/>
              </w:numPr>
              <w:rPr>
                <w:lang w:val="en-NZ" w:eastAsia="en-NZ"/>
              </w:rPr>
            </w:pPr>
            <w:r w:rsidRPr="006D4223">
              <w:rPr>
                <w:lang w:val="en-NZ" w:eastAsia="en-NZ"/>
              </w:rPr>
              <w:t>purpose for collection</w:t>
            </w:r>
          </w:p>
          <w:p w:rsidR="000975D7" w:rsidRDefault="000975D7" w:rsidP="00AF3FD5">
            <w:pPr>
              <w:pStyle w:val="ListParagraph"/>
              <w:numPr>
                <w:ilvl w:val="0"/>
                <w:numId w:val="58"/>
              </w:numPr>
              <w:rPr>
                <w:lang w:val="en-NZ" w:eastAsia="en-NZ"/>
              </w:rPr>
            </w:pPr>
            <w:r w:rsidRPr="006D4223">
              <w:rPr>
                <w:lang w:val="en-NZ" w:eastAsia="en-NZ"/>
              </w:rPr>
              <w:t>the degree to which the collection intrudes on privacy</w:t>
            </w:r>
          </w:p>
          <w:p w:rsidR="000975D7" w:rsidRPr="000975D7" w:rsidRDefault="000975D7" w:rsidP="00AF3FD5">
            <w:pPr>
              <w:pStyle w:val="ListParagraph"/>
              <w:numPr>
                <w:ilvl w:val="0"/>
                <w:numId w:val="58"/>
              </w:numPr>
              <w:rPr>
                <w:lang w:val="en-NZ" w:eastAsia="en-NZ"/>
              </w:rPr>
            </w:pPr>
            <w:r w:rsidRPr="000975D7">
              <w:rPr>
                <w:lang w:val="en-NZ" w:eastAsia="en-NZ"/>
              </w:rPr>
              <w:t>the time and place it was collected</w:t>
            </w:r>
          </w:p>
          <w:p w:rsidR="000975D7" w:rsidRPr="006D4223" w:rsidRDefault="000975D7" w:rsidP="000975D7">
            <w:pPr>
              <w:rPr>
                <w:b/>
                <w:lang w:val="en-NZ" w:eastAsia="en-NZ"/>
              </w:rPr>
            </w:pPr>
          </w:p>
        </w:tc>
      </w:tr>
      <w:tr w:rsidR="000975D7" w:rsidRPr="00EF7607" w:rsidTr="000975D7">
        <w:trPr>
          <w:trHeight w:val="910"/>
        </w:trPr>
        <w:tc>
          <w:tcPr>
            <w:tcW w:w="1838" w:type="dxa"/>
            <w:vMerge/>
          </w:tcPr>
          <w:p w:rsidR="000975D7" w:rsidRDefault="000975D7" w:rsidP="005778D6">
            <w:pPr>
              <w:spacing w:before="100" w:beforeAutospacing="1" w:after="100" w:afterAutospacing="1"/>
            </w:pPr>
          </w:p>
        </w:tc>
        <w:tc>
          <w:tcPr>
            <w:tcW w:w="1843" w:type="dxa"/>
            <w:vMerge/>
          </w:tcPr>
          <w:p w:rsidR="000975D7" w:rsidRPr="006C7035" w:rsidRDefault="000975D7" w:rsidP="003E327A">
            <w:pPr>
              <w:pStyle w:val="NormalWeb"/>
              <w:rPr>
                <w:rStyle w:val="Strong"/>
                <w:b w:val="0"/>
              </w:rPr>
            </w:pPr>
          </w:p>
        </w:tc>
        <w:tc>
          <w:tcPr>
            <w:tcW w:w="6379" w:type="dxa"/>
          </w:tcPr>
          <w:p w:rsidR="000975D7" w:rsidRPr="0067711F" w:rsidRDefault="000975D7" w:rsidP="00FB53D3">
            <w:pPr>
              <w:rPr>
                <w:lang w:val="en-NZ" w:eastAsia="en-NZ"/>
              </w:rPr>
            </w:pPr>
            <w:r>
              <w:rPr>
                <w:b/>
                <w:lang w:val="en-NZ" w:eastAsia="en-NZ"/>
              </w:rPr>
              <w:t>Ensure information is collected in a private space where others cannot hear or see you and the person you obtain health information from.</w:t>
            </w:r>
          </w:p>
        </w:tc>
      </w:tr>
      <w:tr w:rsidR="00837774" w:rsidRPr="00604F3B" w:rsidTr="003E327A">
        <w:tc>
          <w:tcPr>
            <w:tcW w:w="10060" w:type="dxa"/>
            <w:gridSpan w:val="3"/>
          </w:tcPr>
          <w:p w:rsidR="00837774" w:rsidRPr="006D4223" w:rsidRDefault="00837774" w:rsidP="003315F8">
            <w:pPr>
              <w:pStyle w:val="Heading1"/>
              <w:spacing w:before="0"/>
              <w:rPr>
                <w:rStyle w:val="Strong"/>
                <w:b/>
                <w:bCs/>
              </w:rPr>
            </w:pPr>
            <w:bookmarkStart w:id="5" w:name="_Toc50355479"/>
            <w:r w:rsidRPr="006D4223">
              <w:rPr>
                <w:rStyle w:val="Strong"/>
                <w:b/>
                <w:bCs/>
              </w:rPr>
              <w:t xml:space="preserve">Privacy Principle </w:t>
            </w:r>
            <w:r w:rsidR="00637E36" w:rsidRPr="006D4223">
              <w:rPr>
                <w:rStyle w:val="Strong"/>
                <w:b/>
                <w:bCs/>
              </w:rPr>
              <w:t>5 –</w:t>
            </w:r>
            <w:r w:rsidRPr="006D4223">
              <w:rPr>
                <w:rStyle w:val="Strong"/>
                <w:b/>
                <w:bCs/>
              </w:rPr>
              <w:t xml:space="preserve"> Storage and security</w:t>
            </w:r>
            <w:bookmarkEnd w:id="5"/>
          </w:p>
        </w:tc>
      </w:tr>
      <w:tr w:rsidR="00837774" w:rsidRPr="00604F3B" w:rsidTr="00E52AF9">
        <w:tc>
          <w:tcPr>
            <w:tcW w:w="10060" w:type="dxa"/>
            <w:gridSpan w:val="3"/>
            <w:shd w:val="clear" w:color="auto" w:fill="EDEDED" w:themeFill="accent3" w:themeFillTint="33"/>
          </w:tcPr>
          <w:p w:rsidR="00837774" w:rsidRPr="00604F3B" w:rsidRDefault="00837774"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Pr>
                <w:rStyle w:val="Strong"/>
              </w:rPr>
              <w:t>5</w:t>
            </w:r>
            <w:r w:rsidRPr="00604F3B">
              <w:rPr>
                <w:rStyle w:val="Strong"/>
              </w:rPr>
              <w:t xml:space="preserve"> –</w:t>
            </w:r>
            <w:r w:rsidR="006D4223">
              <w:t xml:space="preserve"> </w:t>
            </w:r>
            <w:r w:rsidR="006D4223" w:rsidRPr="006D4223">
              <w:rPr>
                <w:b/>
              </w:rPr>
              <w:t>Storage and security of health information</w:t>
            </w:r>
          </w:p>
        </w:tc>
      </w:tr>
      <w:tr w:rsidR="007344EB" w:rsidRPr="00EF7607" w:rsidTr="00D32F94">
        <w:tc>
          <w:tcPr>
            <w:tcW w:w="3681" w:type="dxa"/>
            <w:gridSpan w:val="2"/>
          </w:tcPr>
          <w:p w:rsidR="007344EB" w:rsidRDefault="007344EB" w:rsidP="007344EB">
            <w:pPr>
              <w:pStyle w:val="NormalWeb"/>
              <w:rPr>
                <w:rStyle w:val="Strong"/>
              </w:rPr>
            </w:pPr>
            <w:r>
              <w:rPr>
                <w:rStyle w:val="Strong"/>
              </w:rPr>
              <w:t>Types of information storage</w:t>
            </w:r>
          </w:p>
        </w:tc>
        <w:tc>
          <w:tcPr>
            <w:tcW w:w="6379" w:type="dxa"/>
          </w:tcPr>
          <w:p w:rsidR="007344EB" w:rsidRPr="007344EB" w:rsidRDefault="007344EB" w:rsidP="0006751E">
            <w:pPr>
              <w:rPr>
                <w:rStyle w:val="Strong"/>
                <w:b w:val="0"/>
              </w:rPr>
            </w:pPr>
            <w:r w:rsidRPr="00A35EDC">
              <w:rPr>
                <w:rStyle w:val="Strong"/>
              </w:rPr>
              <w:t>Electronic:</w:t>
            </w:r>
            <w:r>
              <w:rPr>
                <w:rStyle w:val="Strong"/>
                <w:b w:val="0"/>
              </w:rPr>
              <w:t xml:space="preserve"> USB and any other storage device, laptops, </w:t>
            </w:r>
            <w:r w:rsidR="00A35EDC">
              <w:rPr>
                <w:rStyle w:val="Strong"/>
                <w:b w:val="0"/>
              </w:rPr>
              <w:t>desktop</w:t>
            </w:r>
            <w:r>
              <w:rPr>
                <w:rStyle w:val="Strong"/>
                <w:b w:val="0"/>
              </w:rPr>
              <w:t>, phones</w:t>
            </w:r>
            <w:r w:rsidR="00A35EDC">
              <w:rPr>
                <w:rStyle w:val="Strong"/>
                <w:b w:val="0"/>
              </w:rPr>
              <w:t>, cloud and other external storage, camera and any portable storage device.</w:t>
            </w:r>
            <w:r>
              <w:rPr>
                <w:rStyle w:val="Strong"/>
                <w:b w:val="0"/>
              </w:rPr>
              <w:t xml:space="preserve"> </w:t>
            </w:r>
          </w:p>
          <w:p w:rsidR="007344EB" w:rsidRPr="00EF7607" w:rsidRDefault="007344EB" w:rsidP="0006751E">
            <w:pPr>
              <w:rPr>
                <w:rStyle w:val="Strong"/>
              </w:rPr>
            </w:pPr>
            <w:r w:rsidRPr="00A35EDC">
              <w:rPr>
                <w:rStyle w:val="Strong"/>
              </w:rPr>
              <w:t>Physical:</w:t>
            </w:r>
            <w:r w:rsidR="00A35EDC">
              <w:rPr>
                <w:rStyle w:val="Strong"/>
                <w:b w:val="0"/>
              </w:rPr>
              <w:t xml:space="preserve"> Paper records, white boards, visible computer screens, filing cabinets and filing rooms.</w:t>
            </w:r>
          </w:p>
        </w:tc>
      </w:tr>
      <w:tr w:rsidR="00837774" w:rsidRPr="00EF7607" w:rsidTr="00E52AF9">
        <w:tc>
          <w:tcPr>
            <w:tcW w:w="1838" w:type="dxa"/>
            <w:shd w:val="clear" w:color="auto" w:fill="EDEDED" w:themeFill="accent3" w:themeFillTint="33"/>
          </w:tcPr>
          <w:p w:rsidR="00837774" w:rsidRDefault="00837774" w:rsidP="003E327A">
            <w:pPr>
              <w:pStyle w:val="NormalWeb"/>
              <w:rPr>
                <w:rStyle w:val="Strong"/>
              </w:rPr>
            </w:pPr>
            <w:r>
              <w:rPr>
                <w:rStyle w:val="Strong"/>
              </w:rPr>
              <w:t>Guide/rule</w:t>
            </w:r>
          </w:p>
        </w:tc>
        <w:tc>
          <w:tcPr>
            <w:tcW w:w="1843" w:type="dxa"/>
            <w:shd w:val="clear" w:color="auto" w:fill="EDEDED" w:themeFill="accent3" w:themeFillTint="33"/>
          </w:tcPr>
          <w:p w:rsidR="00837774" w:rsidRDefault="00837774" w:rsidP="003E327A">
            <w:pPr>
              <w:pStyle w:val="NormalWeb"/>
              <w:rPr>
                <w:rStyle w:val="Strong"/>
              </w:rPr>
            </w:pPr>
            <w:r>
              <w:rPr>
                <w:rStyle w:val="Strong"/>
              </w:rPr>
              <w:t>When</w:t>
            </w:r>
          </w:p>
        </w:tc>
        <w:tc>
          <w:tcPr>
            <w:tcW w:w="6379" w:type="dxa"/>
            <w:shd w:val="clear" w:color="auto" w:fill="EDEDED" w:themeFill="accent3" w:themeFillTint="33"/>
          </w:tcPr>
          <w:p w:rsidR="00837774" w:rsidRPr="00EF7607" w:rsidRDefault="001D234C" w:rsidP="0006751E">
            <w:pPr>
              <w:rPr>
                <w:rStyle w:val="Strong"/>
              </w:rPr>
            </w:pPr>
            <w:r>
              <w:rPr>
                <w:rStyle w:val="Strong"/>
              </w:rPr>
              <w:t>Requirements</w:t>
            </w:r>
          </w:p>
        </w:tc>
      </w:tr>
      <w:tr w:rsidR="00837774" w:rsidRPr="00EF7607" w:rsidTr="003E327A">
        <w:tc>
          <w:tcPr>
            <w:tcW w:w="1838" w:type="dxa"/>
          </w:tcPr>
          <w:p w:rsidR="00A257AD" w:rsidRDefault="00A257AD" w:rsidP="00A257AD">
            <w:pPr>
              <w:spacing w:before="100" w:beforeAutospacing="1" w:after="100" w:afterAutospacing="1"/>
            </w:pPr>
            <w:r>
              <w:t>Take care of the information once you've got it.</w:t>
            </w:r>
          </w:p>
          <w:p w:rsidR="00837774" w:rsidRDefault="00837774" w:rsidP="003E327A">
            <w:pPr>
              <w:pStyle w:val="NormalWeb"/>
              <w:rPr>
                <w:rStyle w:val="Strong"/>
              </w:rPr>
            </w:pPr>
          </w:p>
        </w:tc>
        <w:tc>
          <w:tcPr>
            <w:tcW w:w="1843" w:type="dxa"/>
          </w:tcPr>
          <w:p w:rsidR="00837774" w:rsidRPr="00A257AD" w:rsidRDefault="00A257AD" w:rsidP="003E327A">
            <w:pPr>
              <w:pStyle w:val="NormalWeb"/>
              <w:rPr>
                <w:rStyle w:val="Strong"/>
                <w:b w:val="0"/>
              </w:rPr>
            </w:pPr>
            <w:r w:rsidRPr="00A257AD">
              <w:rPr>
                <w:rStyle w:val="Strong"/>
                <w:b w:val="0"/>
              </w:rPr>
              <w:t>At all times</w:t>
            </w:r>
          </w:p>
        </w:tc>
        <w:tc>
          <w:tcPr>
            <w:tcW w:w="6379" w:type="dxa"/>
          </w:tcPr>
          <w:p w:rsidR="0006751E" w:rsidRDefault="0006751E" w:rsidP="00A257AD">
            <w:r>
              <w:t>You need to ensure:</w:t>
            </w:r>
          </w:p>
          <w:p w:rsidR="0006751E" w:rsidRDefault="0006751E" w:rsidP="00AF3FD5">
            <w:pPr>
              <w:pStyle w:val="ListParagraph"/>
              <w:numPr>
                <w:ilvl w:val="0"/>
                <w:numId w:val="59"/>
              </w:numPr>
            </w:pPr>
            <w:r>
              <w:t>t</w:t>
            </w:r>
            <w:r w:rsidR="00A257AD">
              <w:t>hat th</w:t>
            </w:r>
            <w:r>
              <w:t>e information is protected, by</w:t>
            </w:r>
            <w:r w:rsidR="00A257AD">
              <w:t xml:space="preserve"> security </w:t>
            </w:r>
            <w:r>
              <w:t>safeguards against</w:t>
            </w:r>
          </w:p>
          <w:p w:rsidR="0006751E" w:rsidRDefault="00A257AD" w:rsidP="00AF3FD5">
            <w:pPr>
              <w:pStyle w:val="ListParagraph"/>
              <w:numPr>
                <w:ilvl w:val="1"/>
                <w:numId w:val="59"/>
              </w:numPr>
            </w:pPr>
            <w:r>
              <w:t>loss</w:t>
            </w:r>
          </w:p>
          <w:p w:rsidR="0006751E" w:rsidRDefault="00A257AD" w:rsidP="00AF3FD5">
            <w:pPr>
              <w:pStyle w:val="ListParagraph"/>
              <w:numPr>
                <w:ilvl w:val="1"/>
                <w:numId w:val="59"/>
              </w:numPr>
            </w:pPr>
            <w:r>
              <w:t>access</w:t>
            </w:r>
          </w:p>
          <w:p w:rsidR="0006751E" w:rsidRDefault="00A257AD" w:rsidP="00AF3FD5">
            <w:pPr>
              <w:pStyle w:val="ListParagraph"/>
              <w:numPr>
                <w:ilvl w:val="1"/>
                <w:numId w:val="59"/>
              </w:numPr>
            </w:pPr>
            <w:r>
              <w:t>use</w:t>
            </w:r>
          </w:p>
          <w:p w:rsidR="0006751E" w:rsidRDefault="00A257AD" w:rsidP="00AF3FD5">
            <w:pPr>
              <w:pStyle w:val="ListParagraph"/>
              <w:numPr>
                <w:ilvl w:val="1"/>
                <w:numId w:val="59"/>
              </w:numPr>
            </w:pPr>
            <w:r>
              <w:t>modification</w:t>
            </w:r>
          </w:p>
          <w:p w:rsidR="0006751E" w:rsidRDefault="00A257AD" w:rsidP="00AF3FD5">
            <w:pPr>
              <w:pStyle w:val="ListParagraph"/>
              <w:numPr>
                <w:ilvl w:val="1"/>
                <w:numId w:val="59"/>
              </w:numPr>
            </w:pPr>
            <w:r>
              <w:t>disclosure</w:t>
            </w:r>
            <w:r w:rsidR="0006751E">
              <w:t xml:space="preserve"> </w:t>
            </w:r>
          </w:p>
          <w:p w:rsidR="0096058A" w:rsidRPr="00EF7607" w:rsidRDefault="00A257AD" w:rsidP="00AF3FD5">
            <w:pPr>
              <w:pStyle w:val="ListParagraph"/>
              <w:numPr>
                <w:ilvl w:val="1"/>
                <w:numId w:val="59"/>
              </w:numPr>
              <w:rPr>
                <w:rStyle w:val="Strong"/>
              </w:rPr>
            </w:pPr>
            <w:r>
              <w:t>misuse</w:t>
            </w:r>
          </w:p>
        </w:tc>
      </w:tr>
    </w:tbl>
    <w:p w:rsidR="003315F8" w:rsidRDefault="003315F8"/>
    <w:tbl>
      <w:tblPr>
        <w:tblStyle w:val="TableGrid"/>
        <w:tblW w:w="10060" w:type="dxa"/>
        <w:tblLook w:val="04A0" w:firstRow="1" w:lastRow="0" w:firstColumn="1" w:lastColumn="0" w:noHBand="0" w:noVBand="1"/>
      </w:tblPr>
      <w:tblGrid>
        <w:gridCol w:w="1555"/>
        <w:gridCol w:w="283"/>
        <w:gridCol w:w="1843"/>
        <w:gridCol w:w="6379"/>
      </w:tblGrid>
      <w:tr w:rsidR="00A35EDC" w:rsidRPr="00EF7607" w:rsidTr="00116D76">
        <w:tc>
          <w:tcPr>
            <w:tcW w:w="1555" w:type="dxa"/>
            <w:shd w:val="clear" w:color="auto" w:fill="EDEDED" w:themeFill="accent3" w:themeFillTint="33"/>
          </w:tcPr>
          <w:p w:rsidR="00A35EDC" w:rsidRPr="0000336C" w:rsidRDefault="00EA38F3" w:rsidP="00A257AD">
            <w:pPr>
              <w:spacing w:before="100" w:beforeAutospacing="1" w:after="100" w:afterAutospacing="1"/>
              <w:rPr>
                <w:b/>
              </w:rPr>
            </w:pPr>
            <w:r w:rsidRPr="0000336C">
              <w:rPr>
                <w:b/>
              </w:rPr>
              <w:t>Storage Type</w:t>
            </w:r>
          </w:p>
        </w:tc>
        <w:tc>
          <w:tcPr>
            <w:tcW w:w="2126" w:type="dxa"/>
            <w:gridSpan w:val="2"/>
            <w:shd w:val="clear" w:color="auto" w:fill="EDEDED" w:themeFill="accent3" w:themeFillTint="33"/>
          </w:tcPr>
          <w:p w:rsidR="00A35EDC" w:rsidRPr="0000336C" w:rsidRDefault="00767C5B" w:rsidP="003E327A">
            <w:pPr>
              <w:pStyle w:val="NormalWeb"/>
              <w:rPr>
                <w:rStyle w:val="Strong"/>
              </w:rPr>
            </w:pPr>
            <w:r>
              <w:rPr>
                <w:rStyle w:val="Strong"/>
              </w:rPr>
              <w:t>Obligation and responsibilities</w:t>
            </w:r>
          </w:p>
        </w:tc>
        <w:tc>
          <w:tcPr>
            <w:tcW w:w="6379" w:type="dxa"/>
            <w:shd w:val="clear" w:color="auto" w:fill="EDEDED" w:themeFill="accent3" w:themeFillTint="33"/>
          </w:tcPr>
          <w:p w:rsidR="00A35EDC" w:rsidRPr="0000336C" w:rsidRDefault="00EA38F3" w:rsidP="00A257AD">
            <w:pPr>
              <w:rPr>
                <w:b/>
              </w:rPr>
            </w:pPr>
            <w:r w:rsidRPr="0000336C">
              <w:rPr>
                <w:b/>
              </w:rPr>
              <w:t>Processes</w:t>
            </w:r>
          </w:p>
        </w:tc>
      </w:tr>
      <w:tr w:rsidR="00116D76" w:rsidRPr="00EF7607" w:rsidTr="00767C5B">
        <w:tc>
          <w:tcPr>
            <w:tcW w:w="1555" w:type="dxa"/>
            <w:vMerge w:val="restart"/>
          </w:tcPr>
          <w:p w:rsidR="00116D76" w:rsidRDefault="00116D76" w:rsidP="00A257AD">
            <w:pPr>
              <w:spacing w:before="100" w:beforeAutospacing="1" w:after="100" w:afterAutospacing="1"/>
            </w:pPr>
            <w:r>
              <w:t>Electronic</w:t>
            </w:r>
          </w:p>
        </w:tc>
        <w:tc>
          <w:tcPr>
            <w:tcW w:w="2126" w:type="dxa"/>
            <w:gridSpan w:val="2"/>
          </w:tcPr>
          <w:p w:rsidR="00116D76" w:rsidRDefault="00116D76" w:rsidP="003E327A">
            <w:pPr>
              <w:pStyle w:val="NormalWeb"/>
              <w:rPr>
                <w:rStyle w:val="Strong"/>
                <w:b w:val="0"/>
              </w:rPr>
            </w:pPr>
            <w:r>
              <w:rPr>
                <w:rStyle w:val="Strong"/>
                <w:b w:val="0"/>
              </w:rPr>
              <w:t>Secure from loss</w:t>
            </w:r>
          </w:p>
        </w:tc>
        <w:tc>
          <w:tcPr>
            <w:tcW w:w="6379" w:type="dxa"/>
          </w:tcPr>
          <w:p w:rsidR="00116D76" w:rsidRDefault="00116D76" w:rsidP="0000336C">
            <w:r>
              <w:t>Example options:</w:t>
            </w:r>
          </w:p>
          <w:p w:rsidR="00116D76" w:rsidRDefault="00116D76" w:rsidP="00AF3FD5">
            <w:pPr>
              <w:pStyle w:val="ListParagraph"/>
              <w:numPr>
                <w:ilvl w:val="0"/>
                <w:numId w:val="59"/>
              </w:numPr>
            </w:pPr>
            <w:r>
              <w:t>do not take devises out of the office</w:t>
            </w:r>
          </w:p>
          <w:p w:rsidR="00116D76" w:rsidRDefault="00116D76" w:rsidP="00AF3FD5">
            <w:pPr>
              <w:pStyle w:val="ListParagraph"/>
              <w:numPr>
                <w:ilvl w:val="0"/>
                <w:numId w:val="59"/>
              </w:numPr>
            </w:pPr>
            <w:r>
              <w:t>do not give any other person</w:t>
            </w:r>
          </w:p>
          <w:p w:rsidR="00116D76" w:rsidRDefault="00116D76" w:rsidP="00AF3FD5">
            <w:pPr>
              <w:pStyle w:val="ListParagraph"/>
              <w:numPr>
                <w:ilvl w:val="0"/>
                <w:numId w:val="59"/>
              </w:numPr>
            </w:pPr>
            <w:r>
              <w:t>do not leave your devises unattended – in cars, at public places, at home</w:t>
            </w:r>
          </w:p>
          <w:p w:rsidR="00116D76" w:rsidRDefault="00116D76" w:rsidP="00AF3FD5">
            <w:pPr>
              <w:pStyle w:val="ListParagraph"/>
              <w:numPr>
                <w:ilvl w:val="0"/>
                <w:numId w:val="59"/>
              </w:numPr>
            </w:pPr>
            <w:r>
              <w:t>lock the devises up when leaving the premises</w:t>
            </w:r>
          </w:p>
          <w:p w:rsidR="00116D76" w:rsidRDefault="00116D76" w:rsidP="00AF3FD5">
            <w:pPr>
              <w:pStyle w:val="ListParagraph"/>
              <w:numPr>
                <w:ilvl w:val="0"/>
                <w:numId w:val="59"/>
              </w:numPr>
            </w:pPr>
            <w:r>
              <w:t>activate the devise tracker</w:t>
            </w:r>
          </w:p>
        </w:tc>
      </w:tr>
      <w:tr w:rsidR="00116D76" w:rsidRPr="00EF7607" w:rsidTr="00116D76">
        <w:tc>
          <w:tcPr>
            <w:tcW w:w="1555" w:type="dxa"/>
            <w:vMerge/>
          </w:tcPr>
          <w:p w:rsidR="00116D76" w:rsidRDefault="00116D76" w:rsidP="00A257AD">
            <w:pPr>
              <w:spacing w:before="100" w:beforeAutospacing="1" w:after="100" w:afterAutospacing="1"/>
            </w:pPr>
          </w:p>
        </w:tc>
        <w:tc>
          <w:tcPr>
            <w:tcW w:w="2126" w:type="dxa"/>
            <w:gridSpan w:val="2"/>
          </w:tcPr>
          <w:p w:rsidR="00116D76" w:rsidRDefault="00116D76" w:rsidP="003E327A">
            <w:pPr>
              <w:pStyle w:val="NormalWeb"/>
              <w:rPr>
                <w:rStyle w:val="Strong"/>
                <w:b w:val="0"/>
              </w:rPr>
            </w:pPr>
            <w:r>
              <w:rPr>
                <w:rStyle w:val="Strong"/>
                <w:b w:val="0"/>
              </w:rPr>
              <w:t>Secure from access</w:t>
            </w:r>
          </w:p>
        </w:tc>
        <w:tc>
          <w:tcPr>
            <w:tcW w:w="6379" w:type="dxa"/>
            <w:shd w:val="clear" w:color="auto" w:fill="EDEDED" w:themeFill="accent3" w:themeFillTint="33"/>
          </w:tcPr>
          <w:p w:rsidR="00116D76" w:rsidRDefault="00116D76" w:rsidP="0000336C">
            <w:r>
              <w:t>Our system does:</w:t>
            </w:r>
          </w:p>
          <w:p w:rsidR="00116D76" w:rsidRDefault="00116D76" w:rsidP="00AF3FD5">
            <w:pPr>
              <w:pStyle w:val="ListParagraph"/>
              <w:numPr>
                <w:ilvl w:val="0"/>
                <w:numId w:val="60"/>
              </w:numPr>
            </w:pPr>
            <w:r>
              <w:t>encrypt the information/password</w:t>
            </w:r>
          </w:p>
          <w:p w:rsidR="00116D76" w:rsidRDefault="00116D76" w:rsidP="00AF3FD5">
            <w:pPr>
              <w:pStyle w:val="ListParagraph"/>
              <w:numPr>
                <w:ilvl w:val="0"/>
                <w:numId w:val="60"/>
              </w:numPr>
            </w:pPr>
            <w:r>
              <w:t>require a two factor authentication</w:t>
            </w:r>
          </w:p>
          <w:p w:rsidR="00116D76" w:rsidRDefault="00116D76" w:rsidP="00AF3FD5">
            <w:pPr>
              <w:pStyle w:val="ListParagraph"/>
              <w:numPr>
                <w:ilvl w:val="0"/>
                <w:numId w:val="60"/>
              </w:numPr>
            </w:pPr>
            <w:r>
              <w:t>each staff has an unique password that is changed frequently</w:t>
            </w:r>
          </w:p>
          <w:p w:rsidR="00116D76" w:rsidRDefault="00116D76" w:rsidP="00B654C3">
            <w:r>
              <w:t>You:</w:t>
            </w:r>
          </w:p>
          <w:p w:rsidR="00116D76" w:rsidRDefault="00116D76" w:rsidP="00AF3FD5">
            <w:pPr>
              <w:pStyle w:val="ListParagraph"/>
              <w:numPr>
                <w:ilvl w:val="0"/>
                <w:numId w:val="60"/>
              </w:numPr>
            </w:pPr>
            <w:r>
              <w:t>do not share your password with anyone</w:t>
            </w:r>
          </w:p>
          <w:p w:rsidR="00116D76" w:rsidRDefault="00116D76" w:rsidP="00AF3FD5">
            <w:pPr>
              <w:pStyle w:val="ListParagraph"/>
              <w:numPr>
                <w:ilvl w:val="0"/>
                <w:numId w:val="60"/>
              </w:numPr>
            </w:pPr>
            <w:r>
              <w:t>do not enter your password if someone can observe it</w:t>
            </w:r>
          </w:p>
          <w:p w:rsidR="00116D76" w:rsidRDefault="00116D76" w:rsidP="00AF3FD5">
            <w:pPr>
              <w:pStyle w:val="ListParagraph"/>
              <w:numPr>
                <w:ilvl w:val="0"/>
                <w:numId w:val="60"/>
              </w:numPr>
            </w:pPr>
            <w:r>
              <w:t>do not leave your devises unattended</w:t>
            </w:r>
          </w:p>
          <w:p w:rsidR="00116D76" w:rsidRDefault="00116D76" w:rsidP="00AF3FD5">
            <w:pPr>
              <w:pStyle w:val="ListParagraph"/>
              <w:numPr>
                <w:ilvl w:val="0"/>
                <w:numId w:val="60"/>
              </w:numPr>
            </w:pPr>
            <w:r>
              <w:t>activate a screen saver</w:t>
            </w:r>
          </w:p>
          <w:p w:rsidR="00116D76" w:rsidRDefault="00116D76" w:rsidP="00AF3FD5">
            <w:pPr>
              <w:pStyle w:val="ListParagraph"/>
              <w:numPr>
                <w:ilvl w:val="0"/>
                <w:numId w:val="60"/>
              </w:numPr>
            </w:pPr>
            <w:r>
              <w:t xml:space="preserve">restrict access to staff and people who need the information </w:t>
            </w:r>
          </w:p>
          <w:p w:rsidR="00116D76" w:rsidRDefault="00116D76" w:rsidP="00AF3FD5">
            <w:pPr>
              <w:pStyle w:val="ListParagraph"/>
              <w:numPr>
                <w:ilvl w:val="0"/>
                <w:numId w:val="60"/>
              </w:numPr>
            </w:pPr>
            <w:r>
              <w:t>conduct random audit of staff browsing behaviour</w:t>
            </w:r>
          </w:p>
          <w:p w:rsidR="00116D76" w:rsidRDefault="00116D76" w:rsidP="00AF3FD5">
            <w:pPr>
              <w:pStyle w:val="ListParagraph"/>
              <w:numPr>
                <w:ilvl w:val="0"/>
                <w:numId w:val="60"/>
              </w:numPr>
            </w:pPr>
            <w:r>
              <w:t>our information system flags if staff look at records outside their area</w:t>
            </w:r>
          </w:p>
        </w:tc>
      </w:tr>
      <w:tr w:rsidR="00116D76" w:rsidRPr="00EF7607" w:rsidTr="00116D76">
        <w:tc>
          <w:tcPr>
            <w:tcW w:w="1555" w:type="dxa"/>
            <w:vMerge/>
          </w:tcPr>
          <w:p w:rsidR="00116D76" w:rsidRDefault="00116D76" w:rsidP="00A257AD">
            <w:pPr>
              <w:spacing w:before="100" w:beforeAutospacing="1" w:after="100" w:afterAutospacing="1"/>
            </w:pPr>
          </w:p>
        </w:tc>
        <w:tc>
          <w:tcPr>
            <w:tcW w:w="2126" w:type="dxa"/>
            <w:gridSpan w:val="2"/>
            <w:shd w:val="clear" w:color="auto" w:fill="EDEDED" w:themeFill="accent3" w:themeFillTint="33"/>
          </w:tcPr>
          <w:p w:rsidR="00116D76" w:rsidRDefault="00116D76" w:rsidP="003E327A">
            <w:pPr>
              <w:pStyle w:val="NormalWeb"/>
              <w:rPr>
                <w:rStyle w:val="Strong"/>
                <w:b w:val="0"/>
              </w:rPr>
            </w:pPr>
            <w:r>
              <w:rPr>
                <w:rStyle w:val="Strong"/>
                <w:b w:val="0"/>
              </w:rPr>
              <w:t>Secure from u</w:t>
            </w:r>
            <w:r w:rsidRPr="00116D76">
              <w:rPr>
                <w:rStyle w:val="Strong"/>
                <w:b w:val="0"/>
                <w:shd w:val="clear" w:color="auto" w:fill="EDEDED" w:themeFill="accent3" w:themeFillTint="33"/>
              </w:rPr>
              <w:t>se</w:t>
            </w:r>
          </w:p>
        </w:tc>
        <w:tc>
          <w:tcPr>
            <w:tcW w:w="6379" w:type="dxa"/>
          </w:tcPr>
          <w:p w:rsidR="00116D76" w:rsidRDefault="00116D76" w:rsidP="00AF3FD5">
            <w:pPr>
              <w:pStyle w:val="ListParagraph"/>
              <w:numPr>
                <w:ilvl w:val="0"/>
                <w:numId w:val="61"/>
              </w:numPr>
            </w:pPr>
            <w:r>
              <w:t>Delete information on the devise if no longer needed.</w:t>
            </w:r>
          </w:p>
          <w:p w:rsidR="00116D76" w:rsidRDefault="00116D76" w:rsidP="00AF3FD5">
            <w:pPr>
              <w:pStyle w:val="ListParagraph"/>
              <w:numPr>
                <w:ilvl w:val="0"/>
                <w:numId w:val="61"/>
              </w:numPr>
            </w:pPr>
            <w:r>
              <w:t>Encrypt the information.</w:t>
            </w:r>
          </w:p>
          <w:p w:rsidR="00116D76" w:rsidRDefault="00116D76" w:rsidP="00AF3FD5">
            <w:pPr>
              <w:pStyle w:val="ListParagraph"/>
              <w:numPr>
                <w:ilvl w:val="0"/>
                <w:numId w:val="61"/>
              </w:numPr>
            </w:pPr>
            <w:r>
              <w:t>Avoid sending emails with health information in a group email.</w:t>
            </w:r>
          </w:p>
          <w:p w:rsidR="00116D76" w:rsidRDefault="00116D76" w:rsidP="00AF3FD5">
            <w:pPr>
              <w:pStyle w:val="ListParagraph"/>
              <w:numPr>
                <w:ilvl w:val="0"/>
                <w:numId w:val="61"/>
              </w:numPr>
            </w:pPr>
            <w:r>
              <w:t>Put the measures in place to secure the devise from loss and access as identified previously.</w:t>
            </w:r>
          </w:p>
        </w:tc>
      </w:tr>
      <w:tr w:rsidR="00116D76" w:rsidRPr="00EF7607" w:rsidTr="00116D76">
        <w:tc>
          <w:tcPr>
            <w:tcW w:w="1555" w:type="dxa"/>
            <w:vMerge/>
          </w:tcPr>
          <w:p w:rsidR="00116D76" w:rsidRDefault="00116D76" w:rsidP="00A257AD">
            <w:pPr>
              <w:spacing w:before="100" w:beforeAutospacing="1" w:after="100" w:afterAutospacing="1"/>
            </w:pPr>
          </w:p>
        </w:tc>
        <w:tc>
          <w:tcPr>
            <w:tcW w:w="2126" w:type="dxa"/>
            <w:gridSpan w:val="2"/>
          </w:tcPr>
          <w:p w:rsidR="00116D76" w:rsidRDefault="00116D76" w:rsidP="003E327A">
            <w:pPr>
              <w:pStyle w:val="NormalWeb"/>
              <w:rPr>
                <w:rStyle w:val="Strong"/>
                <w:b w:val="0"/>
              </w:rPr>
            </w:pPr>
            <w:r>
              <w:rPr>
                <w:rStyle w:val="Strong"/>
                <w:b w:val="0"/>
              </w:rPr>
              <w:t>Modification</w:t>
            </w:r>
          </w:p>
        </w:tc>
        <w:tc>
          <w:tcPr>
            <w:tcW w:w="6379" w:type="dxa"/>
            <w:shd w:val="clear" w:color="auto" w:fill="EDEDED" w:themeFill="accent3" w:themeFillTint="33"/>
          </w:tcPr>
          <w:p w:rsidR="00116D76" w:rsidRDefault="00116D76" w:rsidP="00AF3FD5">
            <w:pPr>
              <w:pStyle w:val="ListParagraph"/>
              <w:numPr>
                <w:ilvl w:val="0"/>
                <w:numId w:val="61"/>
              </w:numPr>
            </w:pPr>
            <w:r>
              <w:t>Changing health information need to be able to be tracked and the person having modified the record need to be identified.</w:t>
            </w:r>
          </w:p>
          <w:p w:rsidR="00116D76" w:rsidRDefault="00116D76" w:rsidP="00AF3FD5">
            <w:pPr>
              <w:pStyle w:val="ListParagraph"/>
              <w:numPr>
                <w:ilvl w:val="0"/>
                <w:numId w:val="61"/>
              </w:numPr>
            </w:pPr>
            <w:r>
              <w:t>Never delete or write over an existing record – the original record need to remain on the information management system.</w:t>
            </w:r>
          </w:p>
          <w:p w:rsidR="00116D76" w:rsidRDefault="00116D76" w:rsidP="00AF3FD5">
            <w:pPr>
              <w:pStyle w:val="ListParagraph"/>
              <w:numPr>
                <w:ilvl w:val="0"/>
                <w:numId w:val="61"/>
              </w:numPr>
            </w:pPr>
            <w:r>
              <w:t>Modification of records is mitigated if the device is secure from loss, access and use.</w:t>
            </w:r>
          </w:p>
          <w:p w:rsidR="00116D76" w:rsidRDefault="00116D76" w:rsidP="00AF3FD5">
            <w:pPr>
              <w:pStyle w:val="ListParagraph"/>
              <w:numPr>
                <w:ilvl w:val="0"/>
                <w:numId w:val="61"/>
              </w:numPr>
            </w:pPr>
            <w:r>
              <w:t>You cannot modify dates, times or someone else’s record.</w:t>
            </w:r>
          </w:p>
        </w:tc>
      </w:tr>
      <w:tr w:rsidR="00E7605D" w:rsidRPr="00EF7607" w:rsidTr="00116D76">
        <w:tc>
          <w:tcPr>
            <w:tcW w:w="1555" w:type="dxa"/>
          </w:tcPr>
          <w:p w:rsidR="00E7605D" w:rsidRDefault="00E7605D" w:rsidP="00A257AD">
            <w:pPr>
              <w:spacing w:before="100" w:beforeAutospacing="1" w:after="100" w:afterAutospacing="1"/>
            </w:pPr>
          </w:p>
        </w:tc>
        <w:tc>
          <w:tcPr>
            <w:tcW w:w="2126" w:type="dxa"/>
            <w:gridSpan w:val="2"/>
            <w:shd w:val="clear" w:color="auto" w:fill="EDEDED" w:themeFill="accent3" w:themeFillTint="33"/>
          </w:tcPr>
          <w:p w:rsidR="00E7605D" w:rsidRDefault="00E7605D" w:rsidP="003E327A">
            <w:pPr>
              <w:pStyle w:val="NormalWeb"/>
              <w:rPr>
                <w:rStyle w:val="Strong"/>
                <w:b w:val="0"/>
              </w:rPr>
            </w:pPr>
            <w:r>
              <w:rPr>
                <w:rStyle w:val="Strong"/>
                <w:b w:val="0"/>
              </w:rPr>
              <w:t>Misuse</w:t>
            </w:r>
          </w:p>
        </w:tc>
        <w:tc>
          <w:tcPr>
            <w:tcW w:w="6379" w:type="dxa"/>
          </w:tcPr>
          <w:p w:rsidR="00E7605D" w:rsidRDefault="00E7605D" w:rsidP="00AF3FD5">
            <w:pPr>
              <w:pStyle w:val="ListParagraph"/>
              <w:numPr>
                <w:ilvl w:val="0"/>
                <w:numId w:val="61"/>
              </w:numPr>
            </w:pPr>
            <w:r>
              <w:t xml:space="preserve">You never can use the information obtained for other reasons than providing a health service. </w:t>
            </w:r>
          </w:p>
          <w:p w:rsidR="00E7605D" w:rsidRDefault="00E7605D" w:rsidP="00AF3FD5">
            <w:pPr>
              <w:pStyle w:val="ListParagraph"/>
              <w:numPr>
                <w:ilvl w:val="0"/>
                <w:numId w:val="61"/>
              </w:numPr>
            </w:pPr>
            <w:r>
              <w:t>The above measures are preventing the information to be misused.</w:t>
            </w:r>
          </w:p>
          <w:p w:rsidR="00E7605D" w:rsidRDefault="00E7605D" w:rsidP="00AF3FD5">
            <w:pPr>
              <w:pStyle w:val="ListParagraph"/>
              <w:numPr>
                <w:ilvl w:val="0"/>
                <w:numId w:val="61"/>
              </w:numPr>
            </w:pPr>
            <w:r>
              <w:t>It is illegal to access information about a person engaged with your service because you know them (for example a family member, former partner, neighbour, colleague, prominent person.)</w:t>
            </w:r>
          </w:p>
          <w:p w:rsidR="00E7605D" w:rsidRDefault="00E7605D" w:rsidP="00AF3FD5">
            <w:pPr>
              <w:pStyle w:val="ListParagraph"/>
              <w:numPr>
                <w:ilvl w:val="0"/>
                <w:numId w:val="61"/>
              </w:numPr>
            </w:pPr>
            <w:r>
              <w:t xml:space="preserve">Our organisation has systems in place to protect the anonymity of people who are publicly known or known to staff who have access to the health records. We do this by </w:t>
            </w:r>
            <w:sdt>
              <w:sdtPr>
                <w:id w:val="-1393732788"/>
                <w:placeholder>
                  <w:docPart w:val="DefaultPlaceholder_1081868574"/>
                </w:placeholder>
                <w:showingPlcHdr/>
              </w:sdtPr>
              <w:sdtEndPr/>
              <w:sdtContent>
                <w:r w:rsidRPr="00E56308">
                  <w:rPr>
                    <w:rStyle w:val="PlaceholderText"/>
                  </w:rPr>
                  <w:t>Click here to enter text.</w:t>
                </w:r>
              </w:sdtContent>
            </w:sdt>
            <w:r>
              <w:t xml:space="preserve"> </w:t>
            </w:r>
          </w:p>
        </w:tc>
      </w:tr>
      <w:tr w:rsidR="00DE76E4" w:rsidRPr="00EF7607" w:rsidTr="00116D76">
        <w:tc>
          <w:tcPr>
            <w:tcW w:w="3681" w:type="dxa"/>
            <w:gridSpan w:val="3"/>
          </w:tcPr>
          <w:p w:rsidR="00DE76E4" w:rsidRDefault="003C5AF8" w:rsidP="003C5AF8">
            <w:pPr>
              <w:pStyle w:val="NormalWeb"/>
            </w:pPr>
            <w:r>
              <w:t>Cyber security</w:t>
            </w:r>
          </w:p>
          <w:p w:rsidR="00985DFA" w:rsidRDefault="00985DFA" w:rsidP="003C5AF8">
            <w:pPr>
              <w:pStyle w:val="NormalWeb"/>
              <w:rPr>
                <w:rStyle w:val="Strong"/>
                <w:b w:val="0"/>
              </w:rPr>
            </w:pPr>
          </w:p>
        </w:tc>
        <w:tc>
          <w:tcPr>
            <w:tcW w:w="6379" w:type="dxa"/>
            <w:shd w:val="clear" w:color="auto" w:fill="EDEDED" w:themeFill="accent3" w:themeFillTint="33"/>
          </w:tcPr>
          <w:p w:rsidR="003C5AF8" w:rsidRPr="003C5AF8" w:rsidRDefault="00985DFA" w:rsidP="003C5AF8">
            <w:p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 xml:space="preserve">We </w:t>
            </w:r>
            <w:r w:rsidR="003C5AF8">
              <w:rPr>
                <w:rFonts w:asciiTheme="minorHAnsi" w:hAnsiTheme="minorHAnsi" w:cstheme="minorHAnsi"/>
                <w:szCs w:val="22"/>
                <w:lang w:val="en-NZ" w:eastAsia="en-NZ"/>
              </w:rPr>
              <w:t>implement the following controls:</w:t>
            </w:r>
          </w:p>
          <w:p w:rsidR="003C5AF8" w:rsidRDefault="00DE21A3" w:rsidP="00AF3FD5">
            <w:pPr>
              <w:pStyle w:val="ListParagraph"/>
              <w:numPr>
                <w:ilvl w:val="0"/>
                <w:numId w:val="62"/>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R</w:t>
            </w:r>
            <w:r w:rsidR="003C5AF8" w:rsidRPr="00985DFA">
              <w:rPr>
                <w:rFonts w:asciiTheme="minorHAnsi" w:hAnsiTheme="minorHAnsi" w:cstheme="minorHAnsi"/>
                <w:szCs w:val="22"/>
                <w:lang w:val="en-NZ" w:eastAsia="en-NZ"/>
              </w:rPr>
              <w:t>estrict user installation of applications</w:t>
            </w:r>
            <w:r w:rsidR="00985DFA">
              <w:rPr>
                <w:rFonts w:asciiTheme="minorHAnsi" w:hAnsiTheme="minorHAnsi" w:cstheme="minorHAnsi"/>
                <w:szCs w:val="22"/>
                <w:lang w:val="en-NZ" w:eastAsia="en-NZ"/>
              </w:rPr>
              <w:t xml:space="preserve"> – white-listing</w:t>
            </w:r>
            <w:r>
              <w:rPr>
                <w:rFonts w:asciiTheme="minorHAnsi" w:hAnsiTheme="minorHAnsi" w:cstheme="minorHAnsi"/>
                <w:szCs w:val="22"/>
                <w:lang w:val="en-NZ" w:eastAsia="en-NZ"/>
              </w:rPr>
              <w:t>.</w:t>
            </w:r>
          </w:p>
          <w:p w:rsidR="00985DFA" w:rsidRDefault="00DE21A3" w:rsidP="00AF3FD5">
            <w:pPr>
              <w:pStyle w:val="ListParagraph"/>
              <w:numPr>
                <w:ilvl w:val="0"/>
                <w:numId w:val="62"/>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O</w:t>
            </w:r>
            <w:r w:rsidR="00985DFA">
              <w:rPr>
                <w:rFonts w:asciiTheme="minorHAnsi" w:hAnsiTheme="minorHAnsi" w:cstheme="minorHAnsi"/>
                <w:szCs w:val="22"/>
                <w:lang w:val="en-NZ" w:eastAsia="en-NZ"/>
              </w:rPr>
              <w:t>ur operating system is patched with current updates including security updates</w:t>
            </w:r>
            <w:r>
              <w:rPr>
                <w:rFonts w:asciiTheme="minorHAnsi" w:hAnsiTheme="minorHAnsi" w:cstheme="minorHAnsi"/>
                <w:szCs w:val="22"/>
                <w:lang w:val="en-NZ" w:eastAsia="en-NZ"/>
              </w:rPr>
              <w:t>.</w:t>
            </w:r>
          </w:p>
          <w:p w:rsidR="00985DFA" w:rsidRDefault="00DE21A3" w:rsidP="00AF3FD5">
            <w:pPr>
              <w:pStyle w:val="ListParagraph"/>
              <w:numPr>
                <w:ilvl w:val="0"/>
                <w:numId w:val="62"/>
              </w:numPr>
              <w:autoSpaceDE w:val="0"/>
              <w:autoSpaceDN w:val="0"/>
              <w:adjustRightInd w:val="0"/>
              <w:rPr>
                <w:rFonts w:asciiTheme="minorHAnsi" w:hAnsiTheme="minorHAnsi" w:cstheme="minorHAnsi"/>
                <w:szCs w:val="22"/>
                <w:lang w:val="en-NZ" w:eastAsia="en-NZ"/>
              </w:rPr>
            </w:pPr>
            <w:r>
              <w:rPr>
                <w:rFonts w:asciiTheme="minorHAnsi" w:hAnsiTheme="minorHAnsi" w:cstheme="minorHAnsi"/>
                <w:szCs w:val="22"/>
                <w:lang w:val="en-NZ" w:eastAsia="en-NZ"/>
              </w:rPr>
              <w:t>O</w:t>
            </w:r>
            <w:r w:rsidR="00985DFA">
              <w:rPr>
                <w:rFonts w:asciiTheme="minorHAnsi" w:hAnsiTheme="minorHAnsi" w:cstheme="minorHAnsi"/>
                <w:szCs w:val="22"/>
                <w:lang w:val="en-NZ" w:eastAsia="en-NZ"/>
              </w:rPr>
              <w:t>ur software applications have current updates</w:t>
            </w:r>
            <w:r>
              <w:rPr>
                <w:rFonts w:asciiTheme="minorHAnsi" w:hAnsiTheme="minorHAnsi" w:cstheme="minorHAnsi"/>
                <w:szCs w:val="22"/>
                <w:lang w:val="en-NZ" w:eastAsia="en-NZ"/>
              </w:rPr>
              <w:t>.</w:t>
            </w:r>
          </w:p>
          <w:p w:rsidR="00DE76E4" w:rsidRPr="00DE21A3" w:rsidRDefault="00DE21A3" w:rsidP="00AF3FD5">
            <w:pPr>
              <w:pStyle w:val="ListParagraph"/>
              <w:numPr>
                <w:ilvl w:val="0"/>
                <w:numId w:val="62"/>
              </w:numPr>
              <w:autoSpaceDE w:val="0"/>
              <w:autoSpaceDN w:val="0"/>
              <w:adjustRightInd w:val="0"/>
            </w:pPr>
            <w:r w:rsidRPr="00985DFA">
              <w:rPr>
                <w:rFonts w:asciiTheme="minorHAnsi" w:hAnsiTheme="minorHAnsi" w:cstheme="minorHAnsi"/>
                <w:szCs w:val="22"/>
                <w:lang w:val="en-NZ" w:eastAsia="en-NZ"/>
              </w:rPr>
              <w:t>We</w:t>
            </w:r>
            <w:r w:rsidR="00985DFA" w:rsidRPr="00985DFA">
              <w:rPr>
                <w:rFonts w:asciiTheme="minorHAnsi" w:hAnsiTheme="minorHAnsi" w:cstheme="minorHAnsi"/>
                <w:szCs w:val="22"/>
                <w:lang w:val="en-NZ" w:eastAsia="en-NZ"/>
              </w:rPr>
              <w:t xml:space="preserve"> restrict administrative privileges</w:t>
            </w:r>
            <w:r w:rsidR="00FB53D3">
              <w:rPr>
                <w:rFonts w:asciiTheme="minorHAnsi" w:hAnsiTheme="minorHAnsi" w:cstheme="minorHAnsi"/>
                <w:szCs w:val="22"/>
                <w:lang w:val="en-NZ" w:eastAsia="en-NZ"/>
              </w:rPr>
              <w:t xml:space="preserve"> to: </w:t>
            </w:r>
            <w:sdt>
              <w:sdtPr>
                <w:rPr>
                  <w:rFonts w:asciiTheme="minorHAnsi" w:hAnsiTheme="minorHAnsi" w:cstheme="minorHAnsi"/>
                  <w:szCs w:val="22"/>
                  <w:lang w:val="en-NZ" w:eastAsia="en-NZ"/>
                </w:rPr>
                <w:id w:val="1184624706"/>
                <w:placeholder>
                  <w:docPart w:val="DefaultPlaceholder_1081868574"/>
                </w:placeholder>
                <w:showingPlcHdr/>
              </w:sdtPr>
              <w:sdtEndPr/>
              <w:sdtContent>
                <w:r w:rsidR="00FB53D3" w:rsidRPr="00E56308">
                  <w:rPr>
                    <w:rStyle w:val="PlaceholderText"/>
                  </w:rPr>
                  <w:t>Click here to enter text.</w:t>
                </w:r>
              </w:sdtContent>
            </w:sdt>
          </w:p>
          <w:p w:rsidR="00DE21A3" w:rsidRPr="00543CDE" w:rsidRDefault="00DE21A3" w:rsidP="00AF3FD5">
            <w:pPr>
              <w:pStyle w:val="ListParagraph"/>
              <w:numPr>
                <w:ilvl w:val="0"/>
                <w:numId w:val="62"/>
              </w:numPr>
              <w:autoSpaceDE w:val="0"/>
              <w:autoSpaceDN w:val="0"/>
              <w:adjustRightInd w:val="0"/>
            </w:pPr>
            <w:r>
              <w:rPr>
                <w:rFonts w:asciiTheme="minorHAnsi" w:hAnsiTheme="minorHAnsi" w:cstheme="minorHAnsi"/>
                <w:szCs w:val="22"/>
                <w:lang w:val="en-NZ" w:eastAsia="en-NZ"/>
              </w:rPr>
              <w:t>The use of free Wi-Fi on work computers (for example in hotels, motels, airports, café’s) on devices that hold health information is not permitted.</w:t>
            </w:r>
          </w:p>
          <w:p w:rsidR="00543CDE" w:rsidRPr="004942D1" w:rsidRDefault="00E92BBF" w:rsidP="00AF3FD5">
            <w:pPr>
              <w:pStyle w:val="ListParagraph"/>
              <w:numPr>
                <w:ilvl w:val="0"/>
                <w:numId w:val="62"/>
              </w:numPr>
              <w:autoSpaceDE w:val="0"/>
              <w:autoSpaceDN w:val="0"/>
              <w:adjustRightInd w:val="0"/>
            </w:pPr>
            <w:r>
              <w:rPr>
                <w:rFonts w:asciiTheme="minorHAnsi" w:hAnsiTheme="minorHAnsi" w:cstheme="minorHAnsi"/>
                <w:szCs w:val="22"/>
                <w:lang w:val="en-NZ" w:eastAsia="en-NZ"/>
              </w:rPr>
              <w:t>L</w:t>
            </w:r>
            <w:r w:rsidR="00543CDE">
              <w:rPr>
                <w:rFonts w:asciiTheme="minorHAnsi" w:hAnsiTheme="minorHAnsi" w:cstheme="minorHAnsi"/>
                <w:szCs w:val="22"/>
                <w:lang w:val="en-NZ" w:eastAsia="en-NZ"/>
              </w:rPr>
              <w:t>inks or emails from unknown or suspicious sources</w:t>
            </w:r>
            <w:r>
              <w:rPr>
                <w:rFonts w:asciiTheme="minorHAnsi" w:hAnsiTheme="minorHAnsi" w:cstheme="minorHAnsi"/>
                <w:szCs w:val="22"/>
                <w:lang w:val="en-NZ" w:eastAsia="en-NZ"/>
              </w:rPr>
              <w:t xml:space="preserve"> are not opened.</w:t>
            </w:r>
          </w:p>
          <w:p w:rsidR="004942D1" w:rsidRDefault="004942D1" w:rsidP="00AF3FD5">
            <w:pPr>
              <w:pStyle w:val="ListParagraph"/>
              <w:numPr>
                <w:ilvl w:val="0"/>
                <w:numId w:val="62"/>
              </w:numPr>
              <w:autoSpaceDE w:val="0"/>
              <w:autoSpaceDN w:val="0"/>
              <w:adjustRightInd w:val="0"/>
            </w:pPr>
            <w:r>
              <w:rPr>
                <w:rFonts w:asciiTheme="minorHAnsi" w:hAnsiTheme="minorHAnsi" w:cstheme="minorHAnsi"/>
                <w:szCs w:val="22"/>
                <w:lang w:val="en-NZ" w:eastAsia="en-NZ"/>
              </w:rPr>
              <w:t>Private email or private social media communication is not used on the company devices.</w:t>
            </w:r>
          </w:p>
        </w:tc>
      </w:tr>
      <w:tr w:rsidR="00DE21A3" w:rsidRPr="00EF7607" w:rsidTr="00A053FA">
        <w:trPr>
          <w:trHeight w:val="420"/>
        </w:trPr>
        <w:tc>
          <w:tcPr>
            <w:tcW w:w="10060" w:type="dxa"/>
            <w:gridSpan w:val="4"/>
            <w:shd w:val="clear" w:color="auto" w:fill="EDEDED" w:themeFill="accent3" w:themeFillTint="33"/>
          </w:tcPr>
          <w:p w:rsidR="00DE21A3" w:rsidRPr="00DE21A3" w:rsidRDefault="00C809B7" w:rsidP="00576A34">
            <w:pPr>
              <w:pStyle w:val="Heading1"/>
              <w:spacing w:before="0"/>
              <w:rPr>
                <w:rFonts w:cstheme="minorHAnsi"/>
                <w:lang w:val="en-NZ" w:eastAsia="en-NZ"/>
              </w:rPr>
            </w:pPr>
            <w:hyperlink r:id="rId30" w:history="1">
              <w:bookmarkStart w:id="6" w:name="_Toc50355480"/>
              <w:r w:rsidR="00DE21A3" w:rsidRPr="0019770B">
                <w:rPr>
                  <w:rStyle w:val="Hyperlink"/>
                </w:rPr>
                <w:t xml:space="preserve">Cloud </w:t>
              </w:r>
              <w:r w:rsidR="0019770B" w:rsidRPr="0019770B">
                <w:rPr>
                  <w:rStyle w:val="Hyperlink"/>
                </w:rPr>
                <w:t>computing and health information (MOH)</w:t>
              </w:r>
              <w:bookmarkEnd w:id="6"/>
            </w:hyperlink>
          </w:p>
        </w:tc>
      </w:tr>
      <w:tr w:rsidR="0019770B" w:rsidRPr="00EF7607" w:rsidTr="00D32F94">
        <w:trPr>
          <w:trHeight w:val="817"/>
        </w:trPr>
        <w:tc>
          <w:tcPr>
            <w:tcW w:w="3681" w:type="dxa"/>
            <w:gridSpan w:val="3"/>
          </w:tcPr>
          <w:p w:rsidR="0019770B" w:rsidRDefault="0019770B" w:rsidP="004C3846">
            <w:pPr>
              <w:pStyle w:val="NormalWeb"/>
            </w:pPr>
            <w:r>
              <w:t>Policy</w:t>
            </w:r>
          </w:p>
        </w:tc>
        <w:tc>
          <w:tcPr>
            <w:tcW w:w="6379" w:type="dxa"/>
          </w:tcPr>
          <w:p w:rsidR="0019770B" w:rsidRDefault="00F81087" w:rsidP="00F81087">
            <w:pPr>
              <w:pStyle w:val="NormalWeb"/>
            </w:pPr>
            <w:r>
              <w:t>We as h</w:t>
            </w:r>
            <w:r w:rsidR="0019770B">
              <w:t>ealth providers are responsible for the security and integrity of personal health information that is stored or processed by public cloud services. </w:t>
            </w:r>
          </w:p>
          <w:p w:rsidR="00F81087" w:rsidRDefault="00F81087" w:rsidP="00F81087">
            <w:pPr>
              <w:pStyle w:val="NormalWeb"/>
            </w:pPr>
            <w:r>
              <w:t xml:space="preserve">We will engage an information technology specialist to ensure that the risk assessment and safety measures described below are put in place in a professional manner. </w:t>
            </w:r>
          </w:p>
          <w:p w:rsidR="00F81087" w:rsidRDefault="00F81087" w:rsidP="00F81087">
            <w:pPr>
              <w:pStyle w:val="NormalWeb"/>
            </w:pPr>
            <w:r>
              <w:t xml:space="preserve">The information technology specialist will closely work with our organisations </w:t>
            </w:r>
            <w:r w:rsidR="00BA5249">
              <w:t>Privacy Officer</w:t>
            </w:r>
            <w:r>
              <w:t xml:space="preserve"> to ensure that the Privacy Act 2020 and the Health Information Privacy Code 1993 is complied with.</w:t>
            </w:r>
          </w:p>
        </w:tc>
      </w:tr>
      <w:tr w:rsidR="0019770B" w:rsidRPr="00EF7607" w:rsidTr="00A053FA">
        <w:trPr>
          <w:trHeight w:val="817"/>
        </w:trPr>
        <w:tc>
          <w:tcPr>
            <w:tcW w:w="3681" w:type="dxa"/>
            <w:gridSpan w:val="3"/>
          </w:tcPr>
          <w:p w:rsidR="0019770B" w:rsidRDefault="0019770B" w:rsidP="004C3846">
            <w:pPr>
              <w:pStyle w:val="NormalWeb"/>
            </w:pPr>
            <w:r>
              <w:t>Approval of cloud service</w:t>
            </w:r>
          </w:p>
        </w:tc>
        <w:tc>
          <w:tcPr>
            <w:tcW w:w="6379" w:type="dxa"/>
            <w:shd w:val="clear" w:color="auto" w:fill="EDEDED" w:themeFill="accent3" w:themeFillTint="33"/>
          </w:tcPr>
          <w:p w:rsidR="00EC6A4A" w:rsidRDefault="00EC6A4A" w:rsidP="0019770B">
            <w:pPr>
              <w:rPr>
                <w:lang w:val="en-NZ" w:eastAsia="en-NZ"/>
              </w:rPr>
            </w:pPr>
            <w:r>
              <w:rPr>
                <w:lang w:val="en-NZ" w:eastAsia="en-NZ"/>
              </w:rPr>
              <w:t>Our organisation complies with the Ministry of Health directive:</w:t>
            </w:r>
          </w:p>
          <w:p w:rsidR="00EC6A4A" w:rsidRDefault="00EC6A4A" w:rsidP="00EC6A4A">
            <w:pPr>
              <w:rPr>
                <w:lang w:val="en-NZ" w:eastAsia="en-NZ"/>
              </w:rPr>
            </w:pPr>
            <w:r>
              <w:rPr>
                <w:lang w:val="en-NZ" w:eastAsia="en-NZ"/>
              </w:rPr>
              <w:t xml:space="preserve">We </w:t>
            </w:r>
            <w:r w:rsidR="0019770B" w:rsidRPr="0019770B">
              <w:rPr>
                <w:lang w:val="en-NZ" w:eastAsia="en-NZ"/>
              </w:rPr>
              <w:t xml:space="preserve">store personal health information in a public cloud service </w:t>
            </w:r>
            <w:r>
              <w:rPr>
                <w:lang w:val="en-NZ" w:eastAsia="en-NZ"/>
              </w:rPr>
              <w:t>only once:</w:t>
            </w:r>
          </w:p>
          <w:p w:rsidR="0019770B" w:rsidRPr="00EC6A4A" w:rsidRDefault="008B5A2A" w:rsidP="00AF3FD5">
            <w:pPr>
              <w:pStyle w:val="ListParagraph"/>
              <w:numPr>
                <w:ilvl w:val="0"/>
                <w:numId w:val="67"/>
              </w:numPr>
              <w:rPr>
                <w:lang w:val="en-NZ" w:eastAsia="en-NZ"/>
              </w:rPr>
            </w:pPr>
            <w:r>
              <w:rPr>
                <w:lang w:val="en-NZ" w:eastAsia="en-NZ"/>
              </w:rPr>
              <w:t>We</w:t>
            </w:r>
            <w:r w:rsidR="00EC6A4A">
              <w:rPr>
                <w:lang w:val="en-NZ" w:eastAsia="en-NZ"/>
              </w:rPr>
              <w:t xml:space="preserve"> have </w:t>
            </w:r>
            <w:r w:rsidR="0019770B" w:rsidRPr="00EC6A4A">
              <w:rPr>
                <w:lang w:val="en-NZ" w:eastAsia="en-NZ"/>
              </w:rPr>
              <w:t>undertake</w:t>
            </w:r>
            <w:r w:rsidR="00EC6A4A">
              <w:rPr>
                <w:lang w:val="en-NZ" w:eastAsia="en-NZ"/>
              </w:rPr>
              <w:t>n</w:t>
            </w:r>
            <w:r w:rsidR="0019770B" w:rsidRPr="00EC6A4A">
              <w:rPr>
                <w:lang w:val="en-NZ" w:eastAsia="en-NZ"/>
              </w:rPr>
              <w:t xml:space="preserve"> a formal risk assessment</w:t>
            </w:r>
            <w:r>
              <w:rPr>
                <w:lang w:val="en-NZ" w:eastAsia="en-NZ"/>
              </w:rPr>
              <w:t>.</w:t>
            </w:r>
          </w:p>
          <w:p w:rsidR="0019770B" w:rsidRPr="00EC6A4A" w:rsidRDefault="008B5A2A" w:rsidP="00AF3FD5">
            <w:pPr>
              <w:pStyle w:val="ListParagraph"/>
              <w:numPr>
                <w:ilvl w:val="0"/>
                <w:numId w:val="64"/>
              </w:numPr>
            </w:pPr>
            <w:r w:rsidRPr="0019770B">
              <w:rPr>
                <w:lang w:val="en-NZ" w:eastAsia="en-NZ"/>
              </w:rPr>
              <w:t>The</w:t>
            </w:r>
            <w:r w:rsidR="0019770B" w:rsidRPr="0019770B">
              <w:rPr>
                <w:lang w:val="en-NZ" w:eastAsia="en-NZ"/>
              </w:rPr>
              <w:t xml:space="preserve"> outcome of the risk assessment is signed-off by the senior management </w:t>
            </w:r>
            <w:r w:rsidR="0019770B">
              <w:rPr>
                <w:lang w:val="en-NZ" w:eastAsia="en-NZ"/>
              </w:rPr>
              <w:t xml:space="preserve">and </w:t>
            </w:r>
            <w:r w:rsidR="00EC6A4A">
              <w:rPr>
                <w:lang w:val="en-NZ" w:eastAsia="en-NZ"/>
              </w:rPr>
              <w:t xml:space="preserve">the </w:t>
            </w:r>
            <w:r w:rsidR="0019770B">
              <w:rPr>
                <w:lang w:val="en-NZ" w:eastAsia="en-NZ"/>
              </w:rPr>
              <w:t xml:space="preserve">Board </w:t>
            </w:r>
            <w:r w:rsidR="0019770B" w:rsidRPr="0019770B">
              <w:rPr>
                <w:lang w:val="en-NZ" w:eastAsia="en-NZ"/>
              </w:rPr>
              <w:t>prior to using the services. </w:t>
            </w:r>
          </w:p>
          <w:p w:rsidR="00EC6A4A" w:rsidRDefault="00EC6A4A" w:rsidP="00EC6A4A">
            <w:r>
              <w:t xml:space="preserve">Our organisation will adhere to the Privacy Act 2020 by: </w:t>
            </w:r>
          </w:p>
          <w:p w:rsidR="00EC6A4A" w:rsidRDefault="008B5A2A" w:rsidP="00AF3FD5">
            <w:pPr>
              <w:pStyle w:val="ListParagraph"/>
              <w:numPr>
                <w:ilvl w:val="0"/>
                <w:numId w:val="64"/>
              </w:numPr>
            </w:pPr>
            <w:r>
              <w:t>Making</w:t>
            </w:r>
            <w:r w:rsidR="00EC6A4A">
              <w:t xml:space="preserve"> sure that, if we are using service providers based overseas, like cloud software, the </w:t>
            </w:r>
            <w:r>
              <w:t xml:space="preserve">cloud </w:t>
            </w:r>
            <w:r w:rsidR="00EC6A4A">
              <w:t>providers are meeting New Zealand privacy laws.</w:t>
            </w:r>
          </w:p>
          <w:p w:rsidR="00CB6484" w:rsidRDefault="00CB6484" w:rsidP="00CB6484">
            <w:pPr>
              <w:ind w:left="360"/>
            </w:pPr>
          </w:p>
        </w:tc>
      </w:tr>
      <w:tr w:rsidR="003955F4" w:rsidRPr="00EF7607" w:rsidTr="006055BD">
        <w:trPr>
          <w:trHeight w:val="677"/>
        </w:trPr>
        <w:tc>
          <w:tcPr>
            <w:tcW w:w="3681" w:type="dxa"/>
            <w:gridSpan w:val="3"/>
          </w:tcPr>
          <w:p w:rsidR="003955F4" w:rsidRDefault="004035EE" w:rsidP="003955F4">
            <w:pPr>
              <w:rPr>
                <w:lang w:val="en-NZ" w:eastAsia="en-NZ"/>
              </w:rPr>
            </w:pPr>
            <w:r>
              <w:rPr>
                <w:lang w:val="en-NZ" w:eastAsia="en-NZ"/>
              </w:rPr>
              <w:t>K</w:t>
            </w:r>
            <w:r w:rsidR="003955F4" w:rsidRPr="003955F4">
              <w:rPr>
                <w:lang w:val="en-NZ" w:eastAsia="en-NZ"/>
              </w:rPr>
              <w:t>ey risks for personally identifiable health information that is not retained within New Zealand</w:t>
            </w:r>
          </w:p>
          <w:p w:rsidR="003955F4" w:rsidRDefault="003955F4" w:rsidP="00221693"/>
        </w:tc>
        <w:tc>
          <w:tcPr>
            <w:tcW w:w="6379" w:type="dxa"/>
          </w:tcPr>
          <w:p w:rsidR="003955F4" w:rsidRPr="00221693" w:rsidRDefault="00221693" w:rsidP="00AF3FD5">
            <w:pPr>
              <w:pStyle w:val="ListParagraph"/>
              <w:numPr>
                <w:ilvl w:val="0"/>
                <w:numId w:val="65"/>
              </w:numPr>
              <w:rPr>
                <w:lang w:val="en-NZ" w:eastAsia="en-NZ"/>
              </w:rPr>
            </w:pPr>
            <w:r>
              <w:rPr>
                <w:lang w:val="en-NZ" w:eastAsia="en-NZ"/>
              </w:rPr>
              <w:t>T</w:t>
            </w:r>
            <w:r w:rsidR="003955F4" w:rsidRPr="00221693">
              <w:rPr>
                <w:lang w:val="en-NZ" w:eastAsia="en-NZ"/>
              </w:rPr>
              <w:t>rust in data security and privacy laws overseas, loss of control, and uncertainty over hosted service providers’ (and their local jurisdiction’s) alignment with New Zealand’s health information security and privacy requirements</w:t>
            </w:r>
            <w:r w:rsidR="006055BD">
              <w:rPr>
                <w:lang w:val="en-NZ" w:eastAsia="en-NZ"/>
              </w:rPr>
              <w:t>.</w:t>
            </w:r>
          </w:p>
          <w:p w:rsidR="003955F4" w:rsidRPr="00221693" w:rsidRDefault="006055BD" w:rsidP="00AF3FD5">
            <w:pPr>
              <w:pStyle w:val="ListParagraph"/>
              <w:numPr>
                <w:ilvl w:val="0"/>
                <w:numId w:val="65"/>
              </w:numPr>
              <w:rPr>
                <w:lang w:val="en-NZ" w:eastAsia="en-NZ"/>
              </w:rPr>
            </w:pPr>
            <w:r>
              <w:rPr>
                <w:lang w:val="en-NZ" w:eastAsia="en-NZ"/>
              </w:rPr>
              <w:t>U</w:t>
            </w:r>
            <w:r w:rsidR="003955F4" w:rsidRPr="00221693">
              <w:rPr>
                <w:lang w:val="en-NZ" w:eastAsia="en-NZ"/>
              </w:rPr>
              <w:t>ncertainty and unpredictability regarding performance, reliability and support</w:t>
            </w:r>
            <w:r>
              <w:rPr>
                <w:lang w:val="en-NZ" w:eastAsia="en-NZ"/>
              </w:rPr>
              <w:t>.</w:t>
            </w:r>
          </w:p>
          <w:p w:rsidR="003955F4" w:rsidRPr="0019770B" w:rsidRDefault="006055BD" w:rsidP="00AF3FD5">
            <w:pPr>
              <w:pStyle w:val="ListParagraph"/>
              <w:numPr>
                <w:ilvl w:val="0"/>
                <w:numId w:val="65"/>
              </w:numPr>
              <w:rPr>
                <w:lang w:val="en-NZ" w:eastAsia="en-NZ"/>
              </w:rPr>
            </w:pPr>
            <w:r w:rsidRPr="00221693">
              <w:rPr>
                <w:lang w:val="en-NZ" w:eastAsia="en-NZ"/>
              </w:rPr>
              <w:t>Unauthorised</w:t>
            </w:r>
            <w:r w:rsidR="003955F4" w:rsidRPr="00221693">
              <w:rPr>
                <w:lang w:val="en-NZ" w:eastAsia="en-NZ"/>
              </w:rPr>
              <w:t xml:space="preserve"> access or use of health information about New Zealanders by the hosted service provider or third parties.</w:t>
            </w:r>
          </w:p>
        </w:tc>
      </w:tr>
      <w:tr w:rsidR="00543CDE" w:rsidRPr="00EF7607" w:rsidTr="00A053FA">
        <w:trPr>
          <w:trHeight w:val="536"/>
        </w:trPr>
        <w:tc>
          <w:tcPr>
            <w:tcW w:w="3681" w:type="dxa"/>
            <w:gridSpan w:val="3"/>
            <w:shd w:val="clear" w:color="auto" w:fill="EDEDED" w:themeFill="accent3" w:themeFillTint="33"/>
          </w:tcPr>
          <w:p w:rsidR="00543CDE" w:rsidRPr="00543CDE" w:rsidRDefault="00543CDE" w:rsidP="004C3846">
            <w:pPr>
              <w:pStyle w:val="NormalWeb"/>
              <w:rPr>
                <w:b/>
              </w:rPr>
            </w:pPr>
            <w:r w:rsidRPr="00543CDE">
              <w:rPr>
                <w:b/>
              </w:rPr>
              <w:t>Safety measures</w:t>
            </w:r>
            <w:r w:rsidR="00346066">
              <w:rPr>
                <w:b/>
              </w:rPr>
              <w:t xml:space="preserve"> - examples</w:t>
            </w:r>
          </w:p>
        </w:tc>
        <w:tc>
          <w:tcPr>
            <w:tcW w:w="6379" w:type="dxa"/>
            <w:shd w:val="clear" w:color="auto" w:fill="EDEDED" w:themeFill="accent3" w:themeFillTint="33"/>
          </w:tcPr>
          <w:p w:rsidR="00543CDE" w:rsidRPr="00543CDE" w:rsidRDefault="00543CDE" w:rsidP="00543CDE">
            <w:pPr>
              <w:pStyle w:val="NormalWeb"/>
              <w:rPr>
                <w:b/>
              </w:rPr>
            </w:pPr>
            <w:r w:rsidRPr="00543CDE">
              <w:rPr>
                <w:b/>
              </w:rPr>
              <w:t>Processes</w:t>
            </w:r>
          </w:p>
        </w:tc>
      </w:tr>
      <w:tr w:rsidR="00DE21A3" w:rsidRPr="00EF7607" w:rsidTr="00D32F94">
        <w:trPr>
          <w:trHeight w:val="817"/>
        </w:trPr>
        <w:tc>
          <w:tcPr>
            <w:tcW w:w="3681" w:type="dxa"/>
            <w:gridSpan w:val="3"/>
          </w:tcPr>
          <w:p w:rsidR="00DE21A3" w:rsidRPr="00DE21A3" w:rsidRDefault="006D67B1" w:rsidP="004C3846">
            <w:pPr>
              <w:pStyle w:val="NormalWeb"/>
              <w:rPr>
                <w:b/>
              </w:rPr>
            </w:pPr>
            <w:r>
              <w:t>S</w:t>
            </w:r>
            <w:r w:rsidR="004C3846">
              <w:t>trong p</w:t>
            </w:r>
            <w:r w:rsidR="00DE21A3">
              <w:t xml:space="preserve">asswords and </w:t>
            </w:r>
            <w:r w:rsidR="004C3846">
              <w:t>two-f</w:t>
            </w:r>
            <w:r w:rsidR="00DE21A3">
              <w:t xml:space="preserve">actor </w:t>
            </w:r>
            <w:r w:rsidR="004C3846">
              <w:t>a</w:t>
            </w:r>
            <w:r w:rsidR="00DE21A3">
              <w:t>uthentication</w:t>
            </w:r>
          </w:p>
        </w:tc>
        <w:tc>
          <w:tcPr>
            <w:tcW w:w="6379" w:type="dxa"/>
          </w:tcPr>
          <w:p w:rsidR="004C3846" w:rsidRPr="004C3846" w:rsidRDefault="0019770B" w:rsidP="00AF3FD5">
            <w:pPr>
              <w:pStyle w:val="NormalWeb"/>
              <w:numPr>
                <w:ilvl w:val="0"/>
                <w:numId w:val="63"/>
              </w:numPr>
              <w:rPr>
                <w:rFonts w:ascii="Times New Roman" w:hAnsi="Times New Roman"/>
                <w:sz w:val="24"/>
              </w:rPr>
            </w:pPr>
            <w:r>
              <w:t>C</w:t>
            </w:r>
            <w:r w:rsidR="00DE21A3">
              <w:t>hoose long and unique passwords that are difficult to guess</w:t>
            </w:r>
            <w:r w:rsidR="004C3846">
              <w:t>.</w:t>
            </w:r>
            <w:r w:rsidR="00DE21A3">
              <w:t xml:space="preserve"> </w:t>
            </w:r>
          </w:p>
          <w:p w:rsidR="004C3846" w:rsidRPr="004C3846" w:rsidRDefault="0019770B" w:rsidP="00AF3FD5">
            <w:pPr>
              <w:pStyle w:val="NormalWeb"/>
              <w:numPr>
                <w:ilvl w:val="0"/>
                <w:numId w:val="63"/>
              </w:numPr>
              <w:rPr>
                <w:rFonts w:ascii="Times New Roman" w:hAnsi="Times New Roman"/>
                <w:sz w:val="24"/>
              </w:rPr>
            </w:pPr>
            <w:r>
              <w:t>U</w:t>
            </w:r>
            <w:r w:rsidR="00DE21A3" w:rsidRPr="004C3846">
              <w:t>se a password manager</w:t>
            </w:r>
            <w:r w:rsidR="00DE21A3">
              <w:t xml:space="preserve">. </w:t>
            </w:r>
          </w:p>
          <w:p w:rsidR="004C3846" w:rsidRPr="004C3846" w:rsidRDefault="0019770B" w:rsidP="00AF3FD5">
            <w:pPr>
              <w:pStyle w:val="NormalWeb"/>
              <w:numPr>
                <w:ilvl w:val="0"/>
                <w:numId w:val="63"/>
              </w:numPr>
              <w:rPr>
                <w:rFonts w:ascii="Times New Roman" w:hAnsi="Times New Roman"/>
                <w:sz w:val="24"/>
              </w:rPr>
            </w:pPr>
            <w:r>
              <w:t>K</w:t>
            </w:r>
            <w:r w:rsidR="00DE21A3">
              <w:t>eep your passwords secret and safe</w:t>
            </w:r>
            <w:r w:rsidR="004C3846">
              <w:t>.</w:t>
            </w:r>
          </w:p>
          <w:p w:rsidR="004C3846" w:rsidRPr="004C3846" w:rsidRDefault="0019770B" w:rsidP="00AF3FD5">
            <w:pPr>
              <w:pStyle w:val="NormalWeb"/>
              <w:numPr>
                <w:ilvl w:val="0"/>
                <w:numId w:val="63"/>
              </w:numPr>
              <w:rPr>
                <w:rFonts w:ascii="Times New Roman" w:hAnsi="Times New Roman"/>
                <w:sz w:val="24"/>
              </w:rPr>
            </w:pPr>
            <w:r>
              <w:t>A</w:t>
            </w:r>
            <w:r w:rsidR="004C3846">
              <w:t>re</w:t>
            </w:r>
            <w:r w:rsidR="00DE21A3">
              <w:t xml:space="preserve"> wary of any attempts to get you to part with </w:t>
            </w:r>
            <w:r w:rsidR="004C3846">
              <w:t>your password.</w:t>
            </w:r>
          </w:p>
          <w:p w:rsidR="00DE21A3" w:rsidRPr="004C3846" w:rsidRDefault="004C3846" w:rsidP="00AF3FD5">
            <w:pPr>
              <w:pStyle w:val="NormalWeb"/>
              <w:numPr>
                <w:ilvl w:val="0"/>
                <w:numId w:val="63"/>
              </w:numPr>
              <w:rPr>
                <w:rFonts w:ascii="Times New Roman" w:hAnsi="Times New Roman"/>
                <w:sz w:val="24"/>
              </w:rPr>
            </w:pPr>
            <w:r>
              <w:t xml:space="preserve">Do not follow links from unknown sources or suspicious emails. </w:t>
            </w:r>
          </w:p>
          <w:p w:rsidR="00DE21A3" w:rsidRDefault="004C3846" w:rsidP="00AF3FD5">
            <w:pPr>
              <w:pStyle w:val="NormalWeb"/>
              <w:numPr>
                <w:ilvl w:val="0"/>
                <w:numId w:val="63"/>
              </w:numPr>
            </w:pPr>
            <w:r>
              <w:t>Use two factor authentication.</w:t>
            </w:r>
          </w:p>
        </w:tc>
      </w:tr>
      <w:tr w:rsidR="004C3846" w:rsidRPr="00EF7607" w:rsidTr="00A053FA">
        <w:trPr>
          <w:trHeight w:val="2612"/>
        </w:trPr>
        <w:tc>
          <w:tcPr>
            <w:tcW w:w="3681" w:type="dxa"/>
            <w:gridSpan w:val="3"/>
          </w:tcPr>
          <w:p w:rsidR="00F102C0" w:rsidRDefault="004C3846" w:rsidP="00CB03B1">
            <w:pPr>
              <w:pStyle w:val="NormalWeb"/>
            </w:pPr>
            <w:r>
              <w:t xml:space="preserve">Auditing  </w:t>
            </w:r>
            <w:r w:rsidR="00CB03B1">
              <w:t>f</w:t>
            </w:r>
            <w:r>
              <w:t xml:space="preserve">ile and </w:t>
            </w:r>
            <w:r w:rsidR="00CB03B1">
              <w:t>f</w:t>
            </w:r>
            <w:r>
              <w:t xml:space="preserve">older </w:t>
            </w:r>
            <w:r w:rsidR="00CB03B1">
              <w:t>s</w:t>
            </w:r>
            <w:r>
              <w:t>hares</w:t>
            </w:r>
          </w:p>
          <w:p w:rsidR="00F102C0" w:rsidRPr="00F102C0" w:rsidRDefault="00F102C0" w:rsidP="00F102C0">
            <w:pPr>
              <w:rPr>
                <w:lang w:val="en-NZ" w:eastAsia="en-NZ"/>
              </w:rPr>
            </w:pPr>
          </w:p>
          <w:p w:rsidR="00F102C0" w:rsidRPr="00F102C0" w:rsidRDefault="00F102C0" w:rsidP="00F102C0">
            <w:pPr>
              <w:rPr>
                <w:lang w:val="en-NZ" w:eastAsia="en-NZ"/>
              </w:rPr>
            </w:pPr>
          </w:p>
          <w:p w:rsidR="00F102C0" w:rsidRPr="00F102C0" w:rsidRDefault="00F102C0" w:rsidP="00F102C0">
            <w:pPr>
              <w:rPr>
                <w:lang w:val="en-NZ" w:eastAsia="en-NZ"/>
              </w:rPr>
            </w:pPr>
          </w:p>
          <w:p w:rsidR="00F102C0" w:rsidRPr="00F102C0" w:rsidRDefault="00F102C0" w:rsidP="00F102C0">
            <w:pPr>
              <w:rPr>
                <w:lang w:val="en-NZ" w:eastAsia="en-NZ"/>
              </w:rPr>
            </w:pPr>
          </w:p>
          <w:p w:rsidR="00F102C0" w:rsidRPr="00F102C0" w:rsidRDefault="00F102C0" w:rsidP="00F102C0">
            <w:pPr>
              <w:rPr>
                <w:lang w:val="en-NZ" w:eastAsia="en-NZ"/>
              </w:rPr>
            </w:pPr>
          </w:p>
          <w:p w:rsidR="004C3846" w:rsidRPr="00F102C0" w:rsidRDefault="004C3846" w:rsidP="00F102C0">
            <w:pPr>
              <w:jc w:val="right"/>
              <w:rPr>
                <w:lang w:val="en-NZ" w:eastAsia="en-NZ"/>
              </w:rPr>
            </w:pPr>
          </w:p>
        </w:tc>
        <w:tc>
          <w:tcPr>
            <w:tcW w:w="6379" w:type="dxa"/>
            <w:shd w:val="clear" w:color="auto" w:fill="EDEDED" w:themeFill="accent3" w:themeFillTint="33"/>
          </w:tcPr>
          <w:p w:rsidR="004C3846" w:rsidRDefault="00720D0C" w:rsidP="00AF3FD5">
            <w:pPr>
              <w:pStyle w:val="NormalWeb"/>
              <w:numPr>
                <w:ilvl w:val="0"/>
                <w:numId w:val="63"/>
              </w:numPr>
            </w:pPr>
            <w:r>
              <w:t>Be careful who you share files and folders with, and add passwords and expiry dates to your shares, if these features are available.</w:t>
            </w:r>
          </w:p>
          <w:p w:rsidR="00720D0C" w:rsidRDefault="00720D0C" w:rsidP="00AF3FD5">
            <w:pPr>
              <w:pStyle w:val="NormalWeb"/>
              <w:numPr>
                <w:ilvl w:val="0"/>
                <w:numId w:val="63"/>
              </w:numPr>
            </w:pPr>
            <w:r>
              <w:t>Run a regular audit of all the shares that are currently active on the cloud account.</w:t>
            </w:r>
          </w:p>
          <w:p w:rsidR="00720D0C" w:rsidRDefault="00720D0C" w:rsidP="00AF3FD5">
            <w:pPr>
              <w:pStyle w:val="NormalWeb"/>
              <w:numPr>
                <w:ilvl w:val="0"/>
                <w:numId w:val="63"/>
              </w:numPr>
              <w:spacing w:before="0" w:beforeAutospacing="0" w:after="0" w:afterAutospacing="0"/>
              <w:ind w:left="357" w:hanging="357"/>
            </w:pPr>
            <w:r>
              <w:t>For those shares that do need to stay active, use options you have inside your cloud storage accounts to make these shares read-only unless the other parties absolutely need to be able to edit files.</w:t>
            </w:r>
          </w:p>
        </w:tc>
      </w:tr>
      <w:tr w:rsidR="00720D0C" w:rsidRPr="00EF7607" w:rsidTr="00D32F94">
        <w:trPr>
          <w:trHeight w:val="817"/>
        </w:trPr>
        <w:tc>
          <w:tcPr>
            <w:tcW w:w="3681" w:type="dxa"/>
            <w:gridSpan w:val="3"/>
          </w:tcPr>
          <w:p w:rsidR="00720D0C" w:rsidRDefault="00720D0C" w:rsidP="006D67B1">
            <w:pPr>
              <w:pStyle w:val="NormalWeb"/>
            </w:pPr>
            <w:r>
              <w:t xml:space="preserve">Clear </w:t>
            </w:r>
            <w:r w:rsidR="006D67B1">
              <w:t>o</w:t>
            </w:r>
            <w:r>
              <w:t xml:space="preserve">ut  'Deleted' </w:t>
            </w:r>
            <w:r w:rsidR="006D67B1">
              <w:t>f</w:t>
            </w:r>
            <w:r>
              <w:t>iles</w:t>
            </w:r>
          </w:p>
        </w:tc>
        <w:tc>
          <w:tcPr>
            <w:tcW w:w="6379" w:type="dxa"/>
          </w:tcPr>
          <w:p w:rsidR="00A270B8" w:rsidRPr="00A270B8" w:rsidRDefault="00720D0C" w:rsidP="00AF3FD5">
            <w:pPr>
              <w:pStyle w:val="ListParagraph"/>
              <w:numPr>
                <w:ilvl w:val="0"/>
                <w:numId w:val="66"/>
              </w:numPr>
            </w:pPr>
            <w:r>
              <w:rPr>
                <w:lang w:val="en-NZ" w:eastAsia="en-NZ"/>
              </w:rPr>
              <w:t xml:space="preserve">If the </w:t>
            </w:r>
            <w:r w:rsidRPr="00720D0C">
              <w:rPr>
                <w:lang w:val="en-NZ" w:eastAsia="en-NZ"/>
              </w:rPr>
              <w:t xml:space="preserve">cloud storage services run a recycle </w:t>
            </w:r>
            <w:r>
              <w:rPr>
                <w:lang w:val="en-NZ" w:eastAsia="en-NZ"/>
              </w:rPr>
              <w:t>bin make</w:t>
            </w:r>
            <w:r w:rsidRPr="00720D0C">
              <w:rPr>
                <w:lang w:val="en-NZ" w:eastAsia="en-NZ"/>
              </w:rPr>
              <w:t xml:space="preserve"> sure </w:t>
            </w:r>
          </w:p>
          <w:p w:rsidR="00A270B8" w:rsidRPr="00A270B8" w:rsidRDefault="00720D0C" w:rsidP="00AF3FD5">
            <w:pPr>
              <w:pStyle w:val="ListParagraph"/>
              <w:numPr>
                <w:ilvl w:val="1"/>
                <w:numId w:val="66"/>
              </w:numPr>
            </w:pPr>
            <w:r w:rsidRPr="00720D0C">
              <w:rPr>
                <w:lang w:val="en-NZ" w:eastAsia="en-NZ"/>
              </w:rPr>
              <w:t>certain sensitive files are completely obliterated and no longer able to be recovered</w:t>
            </w:r>
          </w:p>
          <w:p w:rsidR="00720D0C" w:rsidRPr="00616F2A" w:rsidRDefault="00F81087" w:rsidP="00AF3FD5">
            <w:pPr>
              <w:pStyle w:val="ListParagraph"/>
              <w:numPr>
                <w:ilvl w:val="1"/>
                <w:numId w:val="66"/>
              </w:numPr>
            </w:pPr>
            <w:r>
              <w:rPr>
                <w:lang w:val="en-NZ" w:eastAsia="en-NZ"/>
              </w:rPr>
              <w:t xml:space="preserve">files that need to be maintained by law are not deleted. (Check with </w:t>
            </w:r>
            <w:r w:rsidR="00A270B8">
              <w:rPr>
                <w:lang w:val="en-NZ" w:eastAsia="en-NZ"/>
              </w:rPr>
              <w:t xml:space="preserve">the </w:t>
            </w:r>
            <w:r>
              <w:rPr>
                <w:lang w:val="en-NZ" w:eastAsia="en-NZ"/>
              </w:rPr>
              <w:t xml:space="preserve">organisations </w:t>
            </w:r>
            <w:r w:rsidR="00BA5249">
              <w:rPr>
                <w:lang w:val="en-NZ" w:eastAsia="en-NZ"/>
              </w:rPr>
              <w:t>Privacy Officer</w:t>
            </w:r>
            <w:r>
              <w:rPr>
                <w:lang w:val="en-NZ" w:eastAsia="en-NZ"/>
              </w:rPr>
              <w:t xml:space="preserve"> before completing this action.)</w:t>
            </w:r>
          </w:p>
          <w:p w:rsidR="00616F2A" w:rsidRDefault="00616F2A" w:rsidP="006B752D">
            <w:pPr>
              <w:pStyle w:val="ListParagraph"/>
              <w:numPr>
                <w:ilvl w:val="0"/>
                <w:numId w:val="66"/>
              </w:numPr>
            </w:pPr>
            <w:r>
              <w:rPr>
                <w:lang w:val="en-NZ" w:eastAsia="en-NZ"/>
              </w:rPr>
              <w:t xml:space="preserve">Check </w:t>
            </w:r>
            <w:r w:rsidR="00977B44">
              <w:rPr>
                <w:lang w:val="en-NZ" w:eastAsia="en-NZ"/>
              </w:rPr>
              <w:t xml:space="preserve">and ‘clear’ </w:t>
            </w:r>
            <w:r>
              <w:rPr>
                <w:lang w:val="en-NZ" w:eastAsia="en-NZ"/>
              </w:rPr>
              <w:t>your deleted files folder/recycle bin at le</w:t>
            </w:r>
            <w:r w:rsidR="006B752D">
              <w:rPr>
                <w:lang w:val="en-NZ" w:eastAsia="en-NZ"/>
              </w:rPr>
              <w:t>ast monthly.</w:t>
            </w:r>
          </w:p>
        </w:tc>
      </w:tr>
      <w:tr w:rsidR="006D67B1" w:rsidRPr="00EF7607" w:rsidTr="00A053FA">
        <w:trPr>
          <w:trHeight w:val="817"/>
        </w:trPr>
        <w:tc>
          <w:tcPr>
            <w:tcW w:w="3681" w:type="dxa"/>
            <w:gridSpan w:val="3"/>
          </w:tcPr>
          <w:p w:rsidR="006D67B1" w:rsidRDefault="006D67B1" w:rsidP="006D67B1">
            <w:pPr>
              <w:pStyle w:val="NormalWeb"/>
            </w:pPr>
            <w:r>
              <w:t>Check connected apps and accounts</w:t>
            </w:r>
          </w:p>
        </w:tc>
        <w:tc>
          <w:tcPr>
            <w:tcW w:w="6379" w:type="dxa"/>
            <w:shd w:val="clear" w:color="auto" w:fill="EDEDED" w:themeFill="accent3" w:themeFillTint="33"/>
          </w:tcPr>
          <w:p w:rsidR="006D67B1" w:rsidRPr="006D67B1" w:rsidRDefault="00A270B8" w:rsidP="00AF3FD5">
            <w:pPr>
              <w:pStyle w:val="ListParagraph"/>
              <w:numPr>
                <w:ilvl w:val="0"/>
                <w:numId w:val="66"/>
              </w:numPr>
              <w:rPr>
                <w:lang w:val="en-NZ" w:eastAsia="en-NZ"/>
              </w:rPr>
            </w:pPr>
            <w:r>
              <w:t>Ensure that r</w:t>
            </w:r>
            <w:r w:rsidR="006D67B1">
              <w:t>egular check</w:t>
            </w:r>
            <w:r>
              <w:t>s</w:t>
            </w:r>
            <w:r w:rsidR="006D67B1">
              <w:t xml:space="preserve"> which third-party applications who have access to the cloud storage occurs. </w:t>
            </w:r>
          </w:p>
          <w:p w:rsidR="006D67B1" w:rsidRDefault="006C1E90" w:rsidP="006C1E90">
            <w:pPr>
              <w:pStyle w:val="ListParagraph"/>
              <w:numPr>
                <w:ilvl w:val="0"/>
                <w:numId w:val="66"/>
              </w:numPr>
              <w:rPr>
                <w:lang w:val="en-NZ" w:eastAsia="en-NZ"/>
              </w:rPr>
            </w:pPr>
            <w:r>
              <w:t xml:space="preserve">Remove </w:t>
            </w:r>
            <w:r w:rsidR="006D67B1">
              <w:t xml:space="preserve">applications not actively used. </w:t>
            </w:r>
          </w:p>
        </w:tc>
      </w:tr>
      <w:tr w:rsidR="006D67B1" w:rsidRPr="00EF7607" w:rsidTr="00D32F94">
        <w:trPr>
          <w:trHeight w:val="817"/>
        </w:trPr>
        <w:tc>
          <w:tcPr>
            <w:tcW w:w="3681" w:type="dxa"/>
            <w:gridSpan w:val="3"/>
          </w:tcPr>
          <w:p w:rsidR="006D67B1" w:rsidRDefault="006D67B1" w:rsidP="006D67B1">
            <w:pPr>
              <w:pStyle w:val="NormalWeb"/>
            </w:pPr>
            <w:r>
              <w:t>Account alerts are turned on</w:t>
            </w:r>
          </w:p>
        </w:tc>
        <w:tc>
          <w:tcPr>
            <w:tcW w:w="6379" w:type="dxa"/>
          </w:tcPr>
          <w:p w:rsidR="00A9212A" w:rsidRDefault="00A9212A" w:rsidP="00AF3FD5">
            <w:pPr>
              <w:pStyle w:val="ListParagraph"/>
              <w:numPr>
                <w:ilvl w:val="0"/>
                <w:numId w:val="66"/>
              </w:numPr>
            </w:pPr>
            <w:r>
              <w:t>Alerts about account events are switched on:</w:t>
            </w:r>
          </w:p>
          <w:p w:rsidR="00A9212A" w:rsidRDefault="00A9212A" w:rsidP="00AF3FD5">
            <w:pPr>
              <w:pStyle w:val="ListParagraph"/>
              <w:numPr>
                <w:ilvl w:val="1"/>
                <w:numId w:val="66"/>
              </w:numPr>
            </w:pPr>
            <w:r>
              <w:t>new sign-ins</w:t>
            </w:r>
          </w:p>
          <w:p w:rsidR="006D67B1" w:rsidRDefault="00A9212A" w:rsidP="00AF3FD5">
            <w:pPr>
              <w:pStyle w:val="ListParagraph"/>
              <w:numPr>
                <w:ilvl w:val="1"/>
                <w:numId w:val="66"/>
              </w:numPr>
            </w:pPr>
            <w:r>
              <w:t>Activity inside the accounts, such as new shares that have been created, or files and folders that have been removed.</w:t>
            </w:r>
          </w:p>
          <w:p w:rsidR="00A9212A" w:rsidRDefault="00A9212A" w:rsidP="00AF3FD5">
            <w:pPr>
              <w:pStyle w:val="ListParagraph"/>
              <w:numPr>
                <w:ilvl w:val="0"/>
                <w:numId w:val="66"/>
              </w:numPr>
            </w:pPr>
            <w:r>
              <w:t xml:space="preserve">Regular checking about activities on the cloud accounts. </w:t>
            </w:r>
          </w:p>
        </w:tc>
      </w:tr>
      <w:tr w:rsidR="00A9212A" w:rsidRPr="00EF7607" w:rsidTr="00B90FBD">
        <w:trPr>
          <w:trHeight w:val="817"/>
        </w:trPr>
        <w:tc>
          <w:tcPr>
            <w:tcW w:w="3681" w:type="dxa"/>
            <w:gridSpan w:val="3"/>
          </w:tcPr>
          <w:p w:rsidR="00A9212A" w:rsidRDefault="00A9212A" w:rsidP="00A9212A">
            <w:pPr>
              <w:pStyle w:val="NormalWeb"/>
            </w:pPr>
            <w:r>
              <w:t>Old devices that still have access to the cloud are de-activated</w:t>
            </w:r>
          </w:p>
        </w:tc>
        <w:tc>
          <w:tcPr>
            <w:tcW w:w="6379" w:type="dxa"/>
            <w:shd w:val="clear" w:color="auto" w:fill="EDEDED" w:themeFill="accent3" w:themeFillTint="33"/>
          </w:tcPr>
          <w:p w:rsidR="00F102C0" w:rsidRDefault="00F102C0" w:rsidP="00AF3FD5">
            <w:pPr>
              <w:pStyle w:val="ListParagraph"/>
              <w:numPr>
                <w:ilvl w:val="0"/>
                <w:numId w:val="66"/>
              </w:numPr>
            </w:pPr>
            <w:r>
              <w:t>S</w:t>
            </w:r>
            <w:r w:rsidR="00FF2F65">
              <w:t xml:space="preserve">ign out of the relevant </w:t>
            </w:r>
            <w:r>
              <w:t xml:space="preserve">old </w:t>
            </w:r>
            <w:r w:rsidR="00FF2F65">
              <w:t>app</w:t>
            </w:r>
            <w:r>
              <w:t>s</w:t>
            </w:r>
            <w:r w:rsidR="00FF2F65">
              <w:t xml:space="preserve"> before uninstalling </w:t>
            </w:r>
            <w:r>
              <w:t xml:space="preserve">them </w:t>
            </w:r>
            <w:r w:rsidR="00FF2F65">
              <w:t>completely</w:t>
            </w:r>
            <w:r>
              <w:t>.</w:t>
            </w:r>
          </w:p>
          <w:p w:rsidR="00A9212A" w:rsidRDefault="00F102C0" w:rsidP="00AF3FD5">
            <w:pPr>
              <w:pStyle w:val="ListParagraph"/>
              <w:numPr>
                <w:ilvl w:val="0"/>
                <w:numId w:val="66"/>
              </w:numPr>
            </w:pPr>
            <w:r>
              <w:t>S</w:t>
            </w:r>
            <w:r w:rsidR="00FF2F65">
              <w:t>ign out inside the browser that you've been using as well</w:t>
            </w:r>
            <w:r>
              <w:t xml:space="preserve">. </w:t>
            </w:r>
          </w:p>
        </w:tc>
      </w:tr>
      <w:tr w:rsidR="00FF2F65" w:rsidRPr="00EF7607" w:rsidTr="00D32F94">
        <w:trPr>
          <w:trHeight w:val="817"/>
        </w:trPr>
        <w:tc>
          <w:tcPr>
            <w:tcW w:w="3681" w:type="dxa"/>
            <w:gridSpan w:val="3"/>
          </w:tcPr>
          <w:p w:rsidR="00FF2F65" w:rsidRDefault="00FF2F65" w:rsidP="00A9212A">
            <w:pPr>
              <w:pStyle w:val="NormalWeb"/>
            </w:pPr>
            <w:r>
              <w:t>Enable Account Recovery Options</w:t>
            </w:r>
          </w:p>
        </w:tc>
        <w:tc>
          <w:tcPr>
            <w:tcW w:w="6379" w:type="dxa"/>
          </w:tcPr>
          <w:p w:rsidR="006A7FDE" w:rsidRDefault="00FF2F65" w:rsidP="006A7FDE">
            <w:pPr>
              <w:rPr>
                <w:lang w:val="en-NZ" w:eastAsia="en-NZ"/>
              </w:rPr>
            </w:pPr>
            <w:r w:rsidRPr="00FF2F65">
              <w:rPr>
                <w:lang w:val="en-NZ" w:eastAsia="en-NZ"/>
              </w:rPr>
              <w:t>Your cloud storage account is only as secure as the weakest link attached to it</w:t>
            </w:r>
            <w:r w:rsidR="006A7FDE">
              <w:rPr>
                <w:lang w:val="en-NZ" w:eastAsia="en-NZ"/>
              </w:rPr>
              <w:t xml:space="preserve">. </w:t>
            </w:r>
            <w:r w:rsidRPr="00FF2F65">
              <w:rPr>
                <w:lang w:val="en-NZ" w:eastAsia="en-NZ"/>
              </w:rPr>
              <w:t xml:space="preserve"> </w:t>
            </w:r>
          </w:p>
          <w:p w:rsidR="006A7FDE" w:rsidRDefault="006A7FDE" w:rsidP="00AF3FD5">
            <w:pPr>
              <w:pStyle w:val="ListParagraph"/>
              <w:numPr>
                <w:ilvl w:val="0"/>
                <w:numId w:val="68"/>
              </w:numPr>
              <w:rPr>
                <w:lang w:val="en-NZ" w:eastAsia="en-NZ"/>
              </w:rPr>
            </w:pPr>
            <w:r w:rsidRPr="006A7FDE">
              <w:rPr>
                <w:lang w:val="en-NZ" w:eastAsia="en-NZ"/>
              </w:rPr>
              <w:t>K</w:t>
            </w:r>
            <w:r w:rsidR="00FF2F65" w:rsidRPr="006A7FDE">
              <w:rPr>
                <w:lang w:val="en-NZ" w:eastAsia="en-NZ"/>
              </w:rPr>
              <w:t xml:space="preserve">eep the account recovery options as well protected as </w:t>
            </w:r>
            <w:r>
              <w:rPr>
                <w:lang w:val="en-NZ" w:eastAsia="en-NZ"/>
              </w:rPr>
              <w:t xml:space="preserve">the </w:t>
            </w:r>
            <w:r w:rsidR="00FF2F65" w:rsidRPr="006A7FDE">
              <w:rPr>
                <w:lang w:val="en-NZ" w:eastAsia="en-NZ"/>
              </w:rPr>
              <w:t xml:space="preserve">login credentials. </w:t>
            </w:r>
          </w:p>
          <w:p w:rsidR="006A7FDE" w:rsidRDefault="006A7FDE" w:rsidP="00AF3FD5">
            <w:pPr>
              <w:pStyle w:val="ListParagraph"/>
              <w:numPr>
                <w:ilvl w:val="0"/>
                <w:numId w:val="68"/>
              </w:numPr>
              <w:rPr>
                <w:lang w:val="en-NZ" w:eastAsia="en-NZ"/>
              </w:rPr>
            </w:pPr>
            <w:r>
              <w:rPr>
                <w:lang w:val="en-NZ" w:eastAsia="en-NZ"/>
              </w:rPr>
              <w:t>Make sure your account and security settings are up to date.</w:t>
            </w:r>
          </w:p>
          <w:p w:rsidR="00FF2F65" w:rsidRDefault="00FF2F65" w:rsidP="00AF3FD5">
            <w:pPr>
              <w:pStyle w:val="ListParagraph"/>
              <w:numPr>
                <w:ilvl w:val="0"/>
                <w:numId w:val="68"/>
              </w:numPr>
            </w:pPr>
            <w:r w:rsidRPr="006A7FDE">
              <w:rPr>
                <w:lang w:val="en-NZ" w:eastAsia="en-NZ"/>
              </w:rPr>
              <w:t xml:space="preserve">If security questions </w:t>
            </w:r>
            <w:r w:rsidR="006A7FDE">
              <w:rPr>
                <w:lang w:val="en-NZ" w:eastAsia="en-NZ"/>
              </w:rPr>
              <w:t xml:space="preserve">are </w:t>
            </w:r>
            <w:r w:rsidRPr="006A7FDE">
              <w:rPr>
                <w:lang w:val="en-NZ" w:eastAsia="en-NZ"/>
              </w:rPr>
              <w:t>associated with account access, these should be ones that can't easily be figured out by someone you live with or work with (or who is following your social media accounts).</w:t>
            </w:r>
          </w:p>
        </w:tc>
      </w:tr>
      <w:tr w:rsidR="00FF2F65" w:rsidRPr="00EF7607" w:rsidTr="00B90FBD">
        <w:trPr>
          <w:trHeight w:val="817"/>
        </w:trPr>
        <w:tc>
          <w:tcPr>
            <w:tcW w:w="3681" w:type="dxa"/>
            <w:gridSpan w:val="3"/>
          </w:tcPr>
          <w:p w:rsidR="00FF2F65" w:rsidRDefault="00FF2F65" w:rsidP="007A7BBD">
            <w:pPr>
              <w:pStyle w:val="NormalWeb"/>
            </w:pPr>
            <w:r>
              <w:t xml:space="preserve">Sign </w:t>
            </w:r>
            <w:r w:rsidR="00BA6657">
              <w:t>o</w:t>
            </w:r>
            <w:r>
              <w:t xml:space="preserve">ut </w:t>
            </w:r>
            <w:r w:rsidR="00BA6657">
              <w:t>w</w:t>
            </w:r>
            <w:r>
              <w:t xml:space="preserve">hen </w:t>
            </w:r>
            <w:r w:rsidR="00BA6657">
              <w:t>y</w:t>
            </w:r>
            <w:r>
              <w:t>ou</w:t>
            </w:r>
            <w:r w:rsidR="00BA6657">
              <w:t xml:space="preserve"> are n</w:t>
            </w:r>
            <w:r>
              <w:t xml:space="preserve">ot </w:t>
            </w:r>
            <w:r w:rsidR="00BA6657">
              <w:t xml:space="preserve">using </w:t>
            </w:r>
            <w:r w:rsidR="007A7BBD">
              <w:t xml:space="preserve">the </w:t>
            </w:r>
            <w:r w:rsidR="006A3EBE">
              <w:t>a</w:t>
            </w:r>
            <w:r>
              <w:t>ccounts</w:t>
            </w:r>
          </w:p>
        </w:tc>
        <w:tc>
          <w:tcPr>
            <w:tcW w:w="6379" w:type="dxa"/>
            <w:shd w:val="clear" w:color="auto" w:fill="EDEDED" w:themeFill="accent3" w:themeFillTint="33"/>
          </w:tcPr>
          <w:p w:rsidR="00BA6657" w:rsidRDefault="00FF2F65" w:rsidP="00AF3FD5">
            <w:pPr>
              <w:pStyle w:val="ListParagraph"/>
              <w:numPr>
                <w:ilvl w:val="0"/>
                <w:numId w:val="66"/>
              </w:numPr>
            </w:pPr>
            <w:r>
              <w:t xml:space="preserve">For the sake of convenience, you'll probably want to stay signed into your cloud storage accounts while you're using them. </w:t>
            </w:r>
          </w:p>
          <w:p w:rsidR="006A3EBE" w:rsidRDefault="00FF2F65" w:rsidP="00AF3FD5">
            <w:pPr>
              <w:pStyle w:val="ListParagraph"/>
              <w:numPr>
                <w:ilvl w:val="0"/>
                <w:numId w:val="66"/>
              </w:numPr>
            </w:pPr>
            <w:r>
              <w:t>When you're done, it's important that you sign out to stop anyone else gaining access to your files—especially if you're on a computer that's shared with other people</w:t>
            </w:r>
            <w:r w:rsidR="006A3EBE">
              <w:t xml:space="preserve">.  </w:t>
            </w:r>
          </w:p>
          <w:p w:rsidR="00FF2F65" w:rsidRDefault="00FF2F65" w:rsidP="00AF3FD5">
            <w:pPr>
              <w:pStyle w:val="ListParagraph"/>
              <w:numPr>
                <w:ilvl w:val="0"/>
                <w:numId w:val="66"/>
              </w:numPr>
            </w:pPr>
            <w:r>
              <w:t>The option to sign out should be fairly prominently displayed</w:t>
            </w:r>
            <w:r w:rsidR="006A3EBE">
              <w:t>.</w:t>
            </w:r>
            <w:r>
              <w:t xml:space="preserve"> </w:t>
            </w:r>
          </w:p>
        </w:tc>
      </w:tr>
      <w:tr w:rsidR="003E40FE" w:rsidRPr="0000336C" w:rsidTr="00B90FBD">
        <w:tc>
          <w:tcPr>
            <w:tcW w:w="1555" w:type="dxa"/>
            <w:shd w:val="clear" w:color="auto" w:fill="EDEDED" w:themeFill="accent3" w:themeFillTint="33"/>
          </w:tcPr>
          <w:p w:rsidR="003E40FE" w:rsidRPr="0000336C" w:rsidRDefault="003E40FE" w:rsidP="006A50BE">
            <w:pPr>
              <w:spacing w:before="100" w:beforeAutospacing="1" w:after="100" w:afterAutospacing="1"/>
              <w:rPr>
                <w:b/>
              </w:rPr>
            </w:pPr>
            <w:r w:rsidRPr="0000336C">
              <w:rPr>
                <w:b/>
              </w:rPr>
              <w:t>Storage Type</w:t>
            </w:r>
          </w:p>
        </w:tc>
        <w:tc>
          <w:tcPr>
            <w:tcW w:w="2126" w:type="dxa"/>
            <w:gridSpan w:val="2"/>
            <w:shd w:val="clear" w:color="auto" w:fill="EDEDED" w:themeFill="accent3" w:themeFillTint="33"/>
          </w:tcPr>
          <w:p w:rsidR="003E40FE" w:rsidRPr="0000336C" w:rsidRDefault="003E40FE" w:rsidP="006A50BE">
            <w:pPr>
              <w:pStyle w:val="NormalWeb"/>
              <w:rPr>
                <w:rStyle w:val="Strong"/>
              </w:rPr>
            </w:pPr>
            <w:r>
              <w:rPr>
                <w:rStyle w:val="Strong"/>
              </w:rPr>
              <w:t>Obligation and responsibilities</w:t>
            </w:r>
          </w:p>
        </w:tc>
        <w:tc>
          <w:tcPr>
            <w:tcW w:w="6379" w:type="dxa"/>
            <w:shd w:val="clear" w:color="auto" w:fill="EDEDED" w:themeFill="accent3" w:themeFillTint="33"/>
          </w:tcPr>
          <w:p w:rsidR="003E40FE" w:rsidRPr="0000336C" w:rsidRDefault="003E40FE" w:rsidP="006A50BE">
            <w:pPr>
              <w:rPr>
                <w:b/>
              </w:rPr>
            </w:pPr>
            <w:r w:rsidRPr="0000336C">
              <w:rPr>
                <w:b/>
              </w:rPr>
              <w:t>Processes</w:t>
            </w:r>
          </w:p>
        </w:tc>
      </w:tr>
      <w:tr w:rsidR="003E40FE" w:rsidTr="006A50BE">
        <w:tc>
          <w:tcPr>
            <w:tcW w:w="1555" w:type="dxa"/>
          </w:tcPr>
          <w:p w:rsidR="003E40FE" w:rsidRDefault="003E40FE" w:rsidP="006A50BE">
            <w:pPr>
              <w:spacing w:before="100" w:beforeAutospacing="1" w:after="100" w:afterAutospacing="1"/>
            </w:pPr>
            <w:r>
              <w:t>Paper records</w:t>
            </w:r>
          </w:p>
        </w:tc>
        <w:tc>
          <w:tcPr>
            <w:tcW w:w="2126" w:type="dxa"/>
            <w:gridSpan w:val="2"/>
          </w:tcPr>
          <w:p w:rsidR="003E40FE" w:rsidRDefault="003E40FE" w:rsidP="006A50BE">
            <w:pPr>
              <w:pStyle w:val="NormalWeb"/>
              <w:rPr>
                <w:rStyle w:val="Strong"/>
                <w:b w:val="0"/>
              </w:rPr>
            </w:pPr>
            <w:r>
              <w:rPr>
                <w:rStyle w:val="Strong"/>
                <w:b w:val="0"/>
              </w:rPr>
              <w:t>Secure from loss</w:t>
            </w:r>
            <w:r w:rsidR="00BC5950">
              <w:rPr>
                <w:rStyle w:val="Strong"/>
                <w:b w:val="0"/>
              </w:rPr>
              <w:t>, access and use</w:t>
            </w:r>
          </w:p>
        </w:tc>
        <w:tc>
          <w:tcPr>
            <w:tcW w:w="6379" w:type="dxa"/>
          </w:tcPr>
          <w:p w:rsidR="003E40FE" w:rsidRDefault="003E40FE" w:rsidP="006A50BE">
            <w:r>
              <w:t>Example options:</w:t>
            </w:r>
          </w:p>
          <w:p w:rsidR="00FB53D3" w:rsidRDefault="003E40FE" w:rsidP="00AF3FD5">
            <w:pPr>
              <w:pStyle w:val="ListParagraph"/>
              <w:numPr>
                <w:ilvl w:val="0"/>
                <w:numId w:val="59"/>
              </w:numPr>
            </w:pPr>
            <w:r>
              <w:t xml:space="preserve">do not </w:t>
            </w:r>
            <w:r w:rsidR="00FB53D3">
              <w:t xml:space="preserve">take records </w:t>
            </w:r>
            <w:r>
              <w:t>out of the office</w:t>
            </w:r>
            <w:r w:rsidR="00FB53D3">
              <w:t xml:space="preserve"> – if you need to</w:t>
            </w:r>
            <w:r w:rsidR="00BA5249">
              <w:t xml:space="preserve"> in order to provide a service</w:t>
            </w:r>
            <w:r w:rsidR="00FB53D3">
              <w:t>:</w:t>
            </w:r>
          </w:p>
          <w:p w:rsidR="003E40FE" w:rsidRDefault="00FB53D3" w:rsidP="00AF3FD5">
            <w:pPr>
              <w:pStyle w:val="ListParagraph"/>
              <w:numPr>
                <w:ilvl w:val="1"/>
                <w:numId w:val="59"/>
              </w:numPr>
            </w:pPr>
            <w:r>
              <w:t>take only the part of the records necessary for the work you are doing out of the office</w:t>
            </w:r>
          </w:p>
          <w:p w:rsidR="00FB53D3" w:rsidRDefault="00FB53D3" w:rsidP="00AF3FD5">
            <w:pPr>
              <w:pStyle w:val="ListParagraph"/>
              <w:numPr>
                <w:ilvl w:val="1"/>
                <w:numId w:val="59"/>
              </w:numPr>
            </w:pPr>
            <w:r>
              <w:t>ensure that the records are in a locked briefcase</w:t>
            </w:r>
          </w:p>
          <w:p w:rsidR="00FB53D3" w:rsidRDefault="00FB53D3" w:rsidP="00AF3FD5">
            <w:pPr>
              <w:pStyle w:val="ListParagraph"/>
              <w:numPr>
                <w:ilvl w:val="1"/>
                <w:numId w:val="59"/>
              </w:numPr>
            </w:pPr>
            <w:r>
              <w:t>ensure that the locked briefcase is in the boot of the car if using a car to transport the records</w:t>
            </w:r>
          </w:p>
          <w:p w:rsidR="003E40FE" w:rsidRDefault="003E40FE" w:rsidP="00AF3FD5">
            <w:pPr>
              <w:pStyle w:val="ListParagraph"/>
              <w:numPr>
                <w:ilvl w:val="0"/>
                <w:numId w:val="59"/>
              </w:numPr>
            </w:pPr>
            <w:r>
              <w:t xml:space="preserve">do not give </w:t>
            </w:r>
            <w:r w:rsidR="00FB53D3">
              <w:t>records to an</w:t>
            </w:r>
            <w:r>
              <w:t>other person</w:t>
            </w:r>
          </w:p>
          <w:p w:rsidR="003E40FE" w:rsidRDefault="003E40FE" w:rsidP="00AF3FD5">
            <w:pPr>
              <w:pStyle w:val="ListParagraph"/>
              <w:numPr>
                <w:ilvl w:val="0"/>
                <w:numId w:val="59"/>
              </w:numPr>
            </w:pPr>
            <w:r>
              <w:t xml:space="preserve">do not leave </w:t>
            </w:r>
            <w:r w:rsidR="00FB53D3">
              <w:t xml:space="preserve">records </w:t>
            </w:r>
            <w:r>
              <w:t>unattended – in cars, at public places, at home</w:t>
            </w:r>
          </w:p>
          <w:p w:rsidR="003E40FE" w:rsidRDefault="003E40FE" w:rsidP="00AF3FD5">
            <w:pPr>
              <w:pStyle w:val="ListParagraph"/>
              <w:numPr>
                <w:ilvl w:val="0"/>
                <w:numId w:val="59"/>
              </w:numPr>
            </w:pPr>
            <w:r>
              <w:t xml:space="preserve">lock the </w:t>
            </w:r>
            <w:r w:rsidR="00FB53D3">
              <w:t xml:space="preserve">records </w:t>
            </w:r>
            <w:r>
              <w:t>up when leaving the premises</w:t>
            </w:r>
          </w:p>
          <w:p w:rsidR="00FB53D3" w:rsidRDefault="00FB53D3" w:rsidP="00AF3FD5">
            <w:pPr>
              <w:pStyle w:val="ListParagraph"/>
              <w:numPr>
                <w:ilvl w:val="0"/>
                <w:numId w:val="59"/>
              </w:numPr>
            </w:pPr>
            <w:r>
              <w:t>lock the records up when working from home when leaving the room</w:t>
            </w:r>
          </w:p>
          <w:p w:rsidR="003E40FE" w:rsidRDefault="003F79E3" w:rsidP="00FB53D3">
            <w:r>
              <w:t>(You need permission from the organisation</w:t>
            </w:r>
            <w:r w:rsidR="00BA5249">
              <w:t>’</w:t>
            </w:r>
            <w:r>
              <w:t xml:space="preserve">s </w:t>
            </w:r>
            <w:r w:rsidR="00BA5249">
              <w:t>Privacy Officer</w:t>
            </w:r>
            <w:r>
              <w:t xml:space="preserve"> to take records home.)</w:t>
            </w:r>
            <w:r w:rsidR="00FB53D3">
              <w:t xml:space="preserve"> </w:t>
            </w:r>
          </w:p>
        </w:tc>
      </w:tr>
      <w:tr w:rsidR="003E40FE" w:rsidTr="00B90FBD">
        <w:tc>
          <w:tcPr>
            <w:tcW w:w="1555" w:type="dxa"/>
          </w:tcPr>
          <w:p w:rsidR="003E40FE" w:rsidRDefault="003E40FE" w:rsidP="006A50BE">
            <w:pPr>
              <w:spacing w:before="100" w:beforeAutospacing="1" w:after="100" w:afterAutospacing="1"/>
            </w:pPr>
          </w:p>
        </w:tc>
        <w:tc>
          <w:tcPr>
            <w:tcW w:w="2126" w:type="dxa"/>
            <w:gridSpan w:val="2"/>
          </w:tcPr>
          <w:p w:rsidR="003E40FE" w:rsidRDefault="003E40FE" w:rsidP="006A50BE">
            <w:pPr>
              <w:pStyle w:val="NormalWeb"/>
              <w:rPr>
                <w:rStyle w:val="Strong"/>
                <w:b w:val="0"/>
              </w:rPr>
            </w:pPr>
            <w:r>
              <w:rPr>
                <w:rStyle w:val="Strong"/>
                <w:b w:val="0"/>
              </w:rPr>
              <w:t>Modification</w:t>
            </w:r>
          </w:p>
        </w:tc>
        <w:tc>
          <w:tcPr>
            <w:tcW w:w="6379" w:type="dxa"/>
            <w:shd w:val="clear" w:color="auto" w:fill="EDEDED" w:themeFill="accent3" w:themeFillTint="33"/>
          </w:tcPr>
          <w:p w:rsidR="003E40FE" w:rsidRDefault="003E40FE" w:rsidP="00AF3FD5">
            <w:pPr>
              <w:pStyle w:val="ListParagraph"/>
              <w:numPr>
                <w:ilvl w:val="0"/>
                <w:numId w:val="61"/>
              </w:numPr>
            </w:pPr>
            <w:r>
              <w:t>Changing health information need to be able to be tracked and the person having modified the record need to be identified.</w:t>
            </w:r>
          </w:p>
          <w:p w:rsidR="003E40FE" w:rsidRDefault="003E40FE" w:rsidP="00AF3FD5">
            <w:pPr>
              <w:pStyle w:val="ListParagraph"/>
              <w:numPr>
                <w:ilvl w:val="0"/>
                <w:numId w:val="61"/>
              </w:numPr>
            </w:pPr>
            <w:r>
              <w:t>Never delete or write over an existing record – the</w:t>
            </w:r>
            <w:r w:rsidR="00BC5950">
              <w:t xml:space="preserve"> original record </w:t>
            </w:r>
            <w:r w:rsidR="005322AD">
              <w:t xml:space="preserve">entry </w:t>
            </w:r>
            <w:r w:rsidR="00BC5950">
              <w:t>need to remain.</w:t>
            </w:r>
          </w:p>
          <w:p w:rsidR="003E40FE" w:rsidRDefault="003E40FE" w:rsidP="00AF3FD5">
            <w:pPr>
              <w:pStyle w:val="ListParagraph"/>
              <w:numPr>
                <w:ilvl w:val="0"/>
                <w:numId w:val="61"/>
              </w:numPr>
            </w:pPr>
            <w:r>
              <w:t>You cannot modify dates, times or someone else’s record.</w:t>
            </w:r>
          </w:p>
          <w:p w:rsidR="00BC5950" w:rsidRDefault="00BC5950" w:rsidP="00AF3FD5">
            <w:pPr>
              <w:pStyle w:val="ListParagraph"/>
              <w:numPr>
                <w:ilvl w:val="0"/>
                <w:numId w:val="61"/>
              </w:numPr>
            </w:pPr>
            <w:r>
              <w:t>You cannot remove a page of a record. If you or someone has made a mistake you identify this on the record and sign your modification.</w:t>
            </w:r>
          </w:p>
          <w:p w:rsidR="00BC5950" w:rsidRDefault="00EE1A4A" w:rsidP="00AF3FD5">
            <w:pPr>
              <w:pStyle w:val="ListParagraph"/>
              <w:numPr>
                <w:ilvl w:val="0"/>
                <w:numId w:val="61"/>
              </w:numPr>
            </w:pPr>
            <w:r>
              <w:t xml:space="preserve">Our paper records </w:t>
            </w:r>
            <w:r w:rsidR="00BC5950">
              <w:t xml:space="preserve">identify the number of each page </w:t>
            </w:r>
            <w:r>
              <w:t>in</w:t>
            </w:r>
            <w:r w:rsidR="00BC5950">
              <w:t xml:space="preserve"> chronological order. This </w:t>
            </w:r>
            <w:r>
              <w:t>step also manages the risk to modify paper based records.</w:t>
            </w:r>
          </w:p>
          <w:p w:rsidR="004D4566" w:rsidRDefault="004D4566" w:rsidP="00AF3FD5">
            <w:pPr>
              <w:pStyle w:val="ListParagraph"/>
              <w:numPr>
                <w:ilvl w:val="0"/>
                <w:numId w:val="61"/>
              </w:numPr>
            </w:pPr>
            <w:r>
              <w:t>Never, ever use white-out or correction tape on any record</w:t>
            </w:r>
            <w:r w:rsidR="00F13DF6">
              <w:t>.</w:t>
            </w:r>
          </w:p>
        </w:tc>
      </w:tr>
      <w:tr w:rsidR="00C42939" w:rsidTr="00B90FBD">
        <w:tc>
          <w:tcPr>
            <w:tcW w:w="1555" w:type="dxa"/>
          </w:tcPr>
          <w:p w:rsidR="00C42939" w:rsidRDefault="00C42939" w:rsidP="006A50BE">
            <w:pPr>
              <w:spacing w:before="100" w:beforeAutospacing="1" w:after="100" w:afterAutospacing="1"/>
            </w:pPr>
          </w:p>
        </w:tc>
        <w:tc>
          <w:tcPr>
            <w:tcW w:w="2126" w:type="dxa"/>
            <w:gridSpan w:val="2"/>
            <w:shd w:val="clear" w:color="auto" w:fill="EDEDED" w:themeFill="accent3" w:themeFillTint="33"/>
          </w:tcPr>
          <w:p w:rsidR="00C42939" w:rsidRDefault="00C42939" w:rsidP="006A50BE">
            <w:pPr>
              <w:pStyle w:val="NormalWeb"/>
              <w:rPr>
                <w:rStyle w:val="Strong"/>
                <w:b w:val="0"/>
              </w:rPr>
            </w:pPr>
            <w:r>
              <w:rPr>
                <w:rStyle w:val="Strong"/>
                <w:b w:val="0"/>
              </w:rPr>
              <w:t>Misuse</w:t>
            </w:r>
          </w:p>
        </w:tc>
        <w:tc>
          <w:tcPr>
            <w:tcW w:w="6379" w:type="dxa"/>
          </w:tcPr>
          <w:p w:rsidR="00C42939" w:rsidRDefault="00C42939" w:rsidP="00AF3FD5">
            <w:pPr>
              <w:pStyle w:val="ListParagraph"/>
              <w:numPr>
                <w:ilvl w:val="0"/>
                <w:numId w:val="61"/>
              </w:numPr>
            </w:pPr>
            <w:r>
              <w:t xml:space="preserve">You never can use the information obtained for other reasons than providing a health service. </w:t>
            </w:r>
          </w:p>
          <w:p w:rsidR="00C42939" w:rsidRDefault="00C42939" w:rsidP="00AF3FD5">
            <w:pPr>
              <w:pStyle w:val="ListParagraph"/>
              <w:numPr>
                <w:ilvl w:val="0"/>
                <w:numId w:val="61"/>
              </w:numPr>
            </w:pPr>
            <w:r>
              <w:t>The above measures are preventing the information to be misused.</w:t>
            </w:r>
          </w:p>
          <w:p w:rsidR="00C42939" w:rsidRDefault="00C42939" w:rsidP="00AF3FD5">
            <w:pPr>
              <w:pStyle w:val="ListParagraph"/>
              <w:numPr>
                <w:ilvl w:val="0"/>
                <w:numId w:val="61"/>
              </w:numPr>
            </w:pPr>
            <w:r>
              <w:t>It is illegal to access information about a person engaged with your service because you know them (for example a family member, former partner, neighbour, colleague, prominent person.)</w:t>
            </w:r>
          </w:p>
          <w:p w:rsidR="00C42939" w:rsidRDefault="00C42939" w:rsidP="00AF3FD5">
            <w:pPr>
              <w:pStyle w:val="ListParagraph"/>
              <w:numPr>
                <w:ilvl w:val="0"/>
                <w:numId w:val="61"/>
              </w:numPr>
            </w:pPr>
            <w:r>
              <w:t xml:space="preserve">Our organisation has systems in place to protect the anonymity of people who are publicly known or known to staff who have access to the health records. We do this by </w:t>
            </w:r>
            <w:sdt>
              <w:sdtPr>
                <w:id w:val="906881818"/>
                <w:placeholder>
                  <w:docPart w:val="8ED77C87DA9C447BB424AEF11D22E0AC"/>
                </w:placeholder>
                <w:showingPlcHdr/>
              </w:sdtPr>
              <w:sdtEndPr/>
              <w:sdtContent>
                <w:r w:rsidRPr="00E56308">
                  <w:rPr>
                    <w:rStyle w:val="PlaceholderText"/>
                  </w:rPr>
                  <w:t>Click here to enter text.</w:t>
                </w:r>
              </w:sdtContent>
            </w:sdt>
          </w:p>
          <w:p w:rsidR="00F17373" w:rsidRDefault="00F17373" w:rsidP="00D30753"/>
        </w:tc>
      </w:tr>
      <w:tr w:rsidR="00D30753" w:rsidTr="00903360">
        <w:tc>
          <w:tcPr>
            <w:tcW w:w="10060" w:type="dxa"/>
            <w:gridSpan w:val="4"/>
          </w:tcPr>
          <w:p w:rsidR="00D30753" w:rsidRPr="006B493A" w:rsidRDefault="00D30753" w:rsidP="00D30753">
            <w:pPr>
              <w:jc w:val="center"/>
              <w:rPr>
                <w:b/>
              </w:rPr>
            </w:pPr>
            <w:r w:rsidRPr="006B493A">
              <w:rPr>
                <w:b/>
              </w:rPr>
              <w:t>Any breaches to storage and security of information will need to be reported to the Privacy Commission.</w:t>
            </w:r>
          </w:p>
          <w:p w:rsidR="00D30753" w:rsidRPr="006B493A" w:rsidRDefault="00D30753" w:rsidP="00D30753">
            <w:pPr>
              <w:jc w:val="center"/>
              <w:rPr>
                <w:b/>
              </w:rPr>
            </w:pPr>
            <w:r w:rsidRPr="006B493A">
              <w:rPr>
                <w:b/>
              </w:rPr>
              <w:t>For details refer to the section on ‘Privacy Breaches’.</w:t>
            </w:r>
          </w:p>
          <w:p w:rsidR="00F0238E" w:rsidRDefault="00F0238E" w:rsidP="00D30753">
            <w:pPr>
              <w:jc w:val="center"/>
            </w:pPr>
          </w:p>
        </w:tc>
      </w:tr>
      <w:tr w:rsidR="0096058A" w:rsidRPr="00604F3B" w:rsidTr="003E327A">
        <w:tc>
          <w:tcPr>
            <w:tcW w:w="10060" w:type="dxa"/>
            <w:gridSpan w:val="4"/>
          </w:tcPr>
          <w:p w:rsidR="0096058A" w:rsidRPr="002F1D4E" w:rsidRDefault="0096058A" w:rsidP="00576A34">
            <w:pPr>
              <w:pStyle w:val="Heading1"/>
              <w:spacing w:before="0"/>
              <w:rPr>
                <w:rStyle w:val="Strong"/>
                <w:b/>
                <w:bCs/>
              </w:rPr>
            </w:pPr>
            <w:bookmarkStart w:id="7" w:name="_Toc50355481"/>
            <w:r w:rsidRPr="002F1D4E">
              <w:rPr>
                <w:rStyle w:val="Strong"/>
                <w:b/>
                <w:bCs/>
              </w:rPr>
              <w:t xml:space="preserve">Privacy Principle </w:t>
            </w:r>
            <w:r w:rsidR="00E0295D" w:rsidRPr="002F1D4E">
              <w:rPr>
                <w:rStyle w:val="Strong"/>
                <w:b/>
                <w:bCs/>
              </w:rPr>
              <w:t>6 –</w:t>
            </w:r>
            <w:r w:rsidRPr="002F1D4E">
              <w:rPr>
                <w:rStyle w:val="Strong"/>
                <w:b/>
                <w:bCs/>
              </w:rPr>
              <w:t xml:space="preserve"> Access</w:t>
            </w:r>
            <w:bookmarkEnd w:id="7"/>
          </w:p>
        </w:tc>
      </w:tr>
      <w:tr w:rsidR="0096058A" w:rsidRPr="00604F3B" w:rsidTr="00B90FBD">
        <w:tc>
          <w:tcPr>
            <w:tcW w:w="10060" w:type="dxa"/>
            <w:gridSpan w:val="4"/>
            <w:shd w:val="clear" w:color="auto" w:fill="EDEDED" w:themeFill="accent3" w:themeFillTint="33"/>
          </w:tcPr>
          <w:p w:rsidR="0096058A" w:rsidRPr="00604F3B" w:rsidRDefault="0096058A" w:rsidP="00637E36">
            <w:pPr>
              <w:spacing w:before="100" w:beforeAutospacing="1" w:after="100" w:afterAutospacing="1"/>
              <w:rPr>
                <w:rStyle w:val="Strong"/>
              </w:rPr>
            </w:pPr>
            <w:r w:rsidRPr="00604F3B">
              <w:rPr>
                <w:rStyle w:val="Strong"/>
              </w:rPr>
              <w:t xml:space="preserve">Health Information Privacy Code </w:t>
            </w:r>
            <w:r w:rsidR="00637E36">
              <w:rPr>
                <w:rStyle w:val="Strong"/>
              </w:rPr>
              <w:t xml:space="preserve">Rule </w:t>
            </w:r>
            <w:r>
              <w:rPr>
                <w:rStyle w:val="Strong"/>
              </w:rPr>
              <w:t>6</w:t>
            </w:r>
            <w:r w:rsidRPr="00604F3B">
              <w:rPr>
                <w:rStyle w:val="Strong"/>
              </w:rPr>
              <w:t xml:space="preserve"> </w:t>
            </w:r>
            <w:r w:rsidRPr="00EA0713">
              <w:rPr>
                <w:rStyle w:val="Strong"/>
                <w:b w:val="0"/>
              </w:rPr>
              <w:t xml:space="preserve">– </w:t>
            </w:r>
            <w:r w:rsidRPr="00EA0713">
              <w:rPr>
                <w:b/>
              </w:rPr>
              <w:t>People can see their health information if they want to.</w:t>
            </w:r>
            <w:r>
              <w:t> </w:t>
            </w:r>
          </w:p>
        </w:tc>
      </w:tr>
      <w:tr w:rsidR="0096058A" w:rsidRPr="00EF7607" w:rsidTr="00B90FBD">
        <w:tc>
          <w:tcPr>
            <w:tcW w:w="1838" w:type="dxa"/>
            <w:gridSpan w:val="2"/>
          </w:tcPr>
          <w:p w:rsidR="0096058A" w:rsidRDefault="0096058A" w:rsidP="003E327A">
            <w:pPr>
              <w:pStyle w:val="NormalWeb"/>
              <w:rPr>
                <w:rStyle w:val="Strong"/>
              </w:rPr>
            </w:pPr>
            <w:r>
              <w:rPr>
                <w:rStyle w:val="Strong"/>
              </w:rPr>
              <w:t>Guide/rule</w:t>
            </w:r>
          </w:p>
        </w:tc>
        <w:tc>
          <w:tcPr>
            <w:tcW w:w="1843" w:type="dxa"/>
          </w:tcPr>
          <w:p w:rsidR="0096058A" w:rsidRDefault="0096058A" w:rsidP="003E327A">
            <w:pPr>
              <w:pStyle w:val="NormalWeb"/>
              <w:rPr>
                <w:rStyle w:val="Strong"/>
              </w:rPr>
            </w:pPr>
            <w:r>
              <w:rPr>
                <w:rStyle w:val="Strong"/>
              </w:rPr>
              <w:t>When</w:t>
            </w:r>
          </w:p>
        </w:tc>
        <w:tc>
          <w:tcPr>
            <w:tcW w:w="6379" w:type="dxa"/>
            <w:shd w:val="clear" w:color="auto" w:fill="EDEDED" w:themeFill="accent3" w:themeFillTint="33"/>
          </w:tcPr>
          <w:p w:rsidR="0096058A" w:rsidRPr="00EF7607" w:rsidRDefault="00903360" w:rsidP="003E327A">
            <w:pPr>
              <w:rPr>
                <w:rStyle w:val="Strong"/>
              </w:rPr>
            </w:pPr>
            <w:r>
              <w:rPr>
                <w:rStyle w:val="Strong"/>
              </w:rPr>
              <w:t>Processes</w:t>
            </w:r>
          </w:p>
        </w:tc>
      </w:tr>
      <w:tr w:rsidR="0096058A" w:rsidRPr="00EF7607" w:rsidTr="003E327A">
        <w:tc>
          <w:tcPr>
            <w:tcW w:w="1838" w:type="dxa"/>
            <w:gridSpan w:val="2"/>
          </w:tcPr>
          <w:p w:rsidR="0096058A" w:rsidRPr="006B493A" w:rsidRDefault="006B493A" w:rsidP="003E327A">
            <w:pPr>
              <w:pStyle w:val="NormalWeb"/>
              <w:rPr>
                <w:rStyle w:val="Strong"/>
                <w:b w:val="0"/>
              </w:rPr>
            </w:pPr>
            <w:r w:rsidRPr="006B493A">
              <w:rPr>
                <w:rStyle w:val="Strong"/>
                <w:b w:val="0"/>
              </w:rPr>
              <w:t>When people want to see their own information – you usually need to give it to them</w:t>
            </w:r>
          </w:p>
        </w:tc>
        <w:tc>
          <w:tcPr>
            <w:tcW w:w="1843" w:type="dxa"/>
          </w:tcPr>
          <w:p w:rsidR="0096058A" w:rsidRPr="006B493A" w:rsidRDefault="006B493A" w:rsidP="003E327A">
            <w:pPr>
              <w:pStyle w:val="NormalWeb"/>
              <w:rPr>
                <w:rStyle w:val="Strong"/>
                <w:b w:val="0"/>
              </w:rPr>
            </w:pPr>
            <w:r w:rsidRPr="006B493A">
              <w:rPr>
                <w:rStyle w:val="Strong"/>
                <w:b w:val="0"/>
              </w:rPr>
              <w:t>When the person requests their information.</w:t>
            </w:r>
          </w:p>
        </w:tc>
        <w:tc>
          <w:tcPr>
            <w:tcW w:w="6379" w:type="dxa"/>
          </w:tcPr>
          <w:p w:rsidR="002F55E9" w:rsidRDefault="002F55E9" w:rsidP="00AF3FD5">
            <w:pPr>
              <w:pStyle w:val="ListParagraph"/>
              <w:numPr>
                <w:ilvl w:val="0"/>
                <w:numId w:val="69"/>
              </w:numPr>
              <w:rPr>
                <w:rStyle w:val="Strong"/>
                <w:b w:val="0"/>
              </w:rPr>
            </w:pPr>
            <w:r>
              <w:rPr>
                <w:rStyle w:val="Strong"/>
                <w:b w:val="0"/>
              </w:rPr>
              <w:t>All requests for health information will be processes by the organisation’s Privacy Officer.</w:t>
            </w:r>
          </w:p>
          <w:p w:rsidR="00903360" w:rsidRDefault="00C30D0D" w:rsidP="00AF3FD5">
            <w:pPr>
              <w:pStyle w:val="ListParagraph"/>
              <w:numPr>
                <w:ilvl w:val="0"/>
                <w:numId w:val="69"/>
              </w:numPr>
              <w:rPr>
                <w:rStyle w:val="Strong"/>
                <w:b w:val="0"/>
              </w:rPr>
            </w:pPr>
            <w:r>
              <w:rPr>
                <w:rStyle w:val="Strong"/>
                <w:b w:val="0"/>
              </w:rPr>
              <w:t xml:space="preserve">Confirm the identity </w:t>
            </w:r>
            <w:r w:rsidR="00903360" w:rsidRPr="00C30D0D">
              <w:rPr>
                <w:rStyle w:val="Strong"/>
                <w:b w:val="0"/>
              </w:rPr>
              <w:t>of the person.</w:t>
            </w:r>
          </w:p>
          <w:p w:rsidR="002F55E9" w:rsidRDefault="002F55E9" w:rsidP="00AF3FD5">
            <w:pPr>
              <w:pStyle w:val="ListParagraph"/>
              <w:numPr>
                <w:ilvl w:val="0"/>
                <w:numId w:val="69"/>
              </w:numPr>
              <w:rPr>
                <w:rStyle w:val="Strong"/>
                <w:b w:val="0"/>
              </w:rPr>
            </w:pPr>
            <w:r>
              <w:rPr>
                <w:rStyle w:val="Strong"/>
                <w:b w:val="0"/>
              </w:rPr>
              <w:t>Check whether you have the information.</w:t>
            </w:r>
          </w:p>
          <w:p w:rsidR="002F55E9" w:rsidRDefault="002F55E9" w:rsidP="00AF3FD5">
            <w:pPr>
              <w:pStyle w:val="ListParagraph"/>
              <w:numPr>
                <w:ilvl w:val="0"/>
                <w:numId w:val="69"/>
              </w:numPr>
              <w:rPr>
                <w:rStyle w:val="Strong"/>
                <w:b w:val="0"/>
              </w:rPr>
            </w:pPr>
            <w:r>
              <w:rPr>
                <w:rStyle w:val="Strong"/>
                <w:b w:val="0"/>
              </w:rPr>
              <w:t>Give it to the person as soon as possible</w:t>
            </w:r>
            <w:r w:rsidR="00810BFD">
              <w:rPr>
                <w:rStyle w:val="Strong"/>
                <w:b w:val="0"/>
              </w:rPr>
              <w:t xml:space="preserve"> or: </w:t>
            </w:r>
          </w:p>
          <w:p w:rsidR="00810BFD" w:rsidRPr="00810BFD" w:rsidRDefault="00810BFD" w:rsidP="00AF3FD5">
            <w:pPr>
              <w:pStyle w:val="ListParagraph"/>
              <w:numPr>
                <w:ilvl w:val="1"/>
                <w:numId w:val="69"/>
              </w:numPr>
              <w:rPr>
                <w:bCs/>
              </w:rPr>
            </w:pPr>
            <w:r w:rsidRPr="00810BFD">
              <w:rPr>
                <w:lang w:val="en-NZ" w:eastAsia="en-NZ"/>
              </w:rPr>
              <w:t xml:space="preserve">Within 20 working days </w:t>
            </w:r>
            <w:r>
              <w:rPr>
                <w:lang w:val="en-NZ" w:eastAsia="en-NZ"/>
              </w:rPr>
              <w:t xml:space="preserve">from when the </w:t>
            </w:r>
            <w:r w:rsidRPr="00810BFD">
              <w:rPr>
                <w:lang w:val="en-NZ" w:eastAsia="en-NZ"/>
              </w:rPr>
              <w:t xml:space="preserve">information </w:t>
            </w:r>
            <w:r>
              <w:rPr>
                <w:lang w:val="en-NZ" w:eastAsia="en-NZ"/>
              </w:rPr>
              <w:t xml:space="preserve">was </w:t>
            </w:r>
            <w:r w:rsidRPr="00810BFD">
              <w:rPr>
                <w:lang w:val="en-NZ" w:eastAsia="en-NZ"/>
              </w:rPr>
              <w:t>sought</w:t>
            </w:r>
            <w:r>
              <w:rPr>
                <w:lang w:val="en-NZ" w:eastAsia="en-NZ"/>
              </w:rPr>
              <w:t>.</w:t>
            </w:r>
          </w:p>
          <w:p w:rsidR="00810BFD" w:rsidRPr="006D74B4" w:rsidRDefault="00810BFD" w:rsidP="006D74B4">
            <w:pPr>
              <w:pStyle w:val="ListParagraph"/>
              <w:numPr>
                <w:ilvl w:val="1"/>
                <w:numId w:val="69"/>
              </w:numPr>
              <w:rPr>
                <w:rStyle w:val="Strong"/>
                <w:b w:val="0"/>
              </w:rPr>
            </w:pPr>
            <w:r w:rsidRPr="006D74B4">
              <w:rPr>
                <w:lang w:val="en-NZ" w:eastAsia="en-NZ"/>
              </w:rPr>
              <w:t xml:space="preserve">If the request is transferred to </w:t>
            </w:r>
            <w:r w:rsidR="006D74B4" w:rsidRPr="006D74B4">
              <w:rPr>
                <w:lang w:val="en-NZ" w:eastAsia="en-NZ"/>
              </w:rPr>
              <w:t xml:space="preserve">another service or agency </w:t>
            </w:r>
            <w:r w:rsidRPr="006D74B4">
              <w:rPr>
                <w:lang w:val="en-NZ" w:eastAsia="en-NZ"/>
              </w:rPr>
              <w:t xml:space="preserve">who is better placed to access the information </w:t>
            </w:r>
            <w:r w:rsidR="006D74B4" w:rsidRPr="006D74B4">
              <w:rPr>
                <w:lang w:val="en-NZ" w:eastAsia="en-NZ"/>
              </w:rPr>
              <w:t xml:space="preserve">our organisation has to do this </w:t>
            </w:r>
            <w:r w:rsidRPr="006D74B4">
              <w:rPr>
                <w:lang w:val="en-NZ" w:eastAsia="en-NZ"/>
              </w:rPr>
              <w:t>within ten working days.</w:t>
            </w:r>
          </w:p>
          <w:p w:rsidR="002F55E9" w:rsidRDefault="002F55E9" w:rsidP="00AF3FD5">
            <w:pPr>
              <w:pStyle w:val="ListParagraph"/>
              <w:numPr>
                <w:ilvl w:val="0"/>
                <w:numId w:val="69"/>
              </w:numPr>
              <w:rPr>
                <w:rStyle w:val="Strong"/>
                <w:b w:val="0"/>
              </w:rPr>
            </w:pPr>
            <w:r>
              <w:rPr>
                <w:rStyle w:val="Strong"/>
                <w:b w:val="0"/>
              </w:rPr>
              <w:t>Give it to the person for free.</w:t>
            </w:r>
          </w:p>
          <w:p w:rsidR="002C5892" w:rsidRDefault="002C5892" w:rsidP="00AF3FD5">
            <w:pPr>
              <w:numPr>
                <w:ilvl w:val="0"/>
                <w:numId w:val="69"/>
              </w:numPr>
              <w:spacing w:before="100" w:beforeAutospacing="1" w:after="100" w:afterAutospacing="1"/>
            </w:pPr>
            <w:r>
              <w:t>It is a breach of the Privacy Act if you destroy the information in order to avoid providing it. (Up to $ 10.000 fine.)</w:t>
            </w:r>
          </w:p>
          <w:p w:rsidR="002C5892" w:rsidRPr="00C30D0D" w:rsidRDefault="00810BFD" w:rsidP="00AF3FD5">
            <w:pPr>
              <w:numPr>
                <w:ilvl w:val="0"/>
                <w:numId w:val="69"/>
              </w:numPr>
              <w:spacing w:before="100" w:beforeAutospacing="1" w:after="100" w:afterAutospacing="1"/>
              <w:rPr>
                <w:rStyle w:val="Strong"/>
                <w:b w:val="0"/>
              </w:rPr>
            </w:pPr>
            <w:r>
              <w:t xml:space="preserve">If you refuse the request you need to tell the person </w:t>
            </w:r>
            <w:r w:rsidR="006D74B4">
              <w:t xml:space="preserve">requesting it </w:t>
            </w:r>
            <w:r>
              <w:t xml:space="preserve">of the reason. </w:t>
            </w:r>
          </w:p>
        </w:tc>
      </w:tr>
      <w:tr w:rsidR="00FE7A5D" w:rsidRPr="00EF7607" w:rsidTr="00B90FBD">
        <w:tc>
          <w:tcPr>
            <w:tcW w:w="3681" w:type="dxa"/>
            <w:gridSpan w:val="3"/>
          </w:tcPr>
          <w:p w:rsidR="00FE7A5D" w:rsidRPr="006B493A" w:rsidRDefault="00FE7A5D" w:rsidP="003E327A">
            <w:pPr>
              <w:pStyle w:val="NormalWeb"/>
              <w:rPr>
                <w:rStyle w:val="Strong"/>
                <w:b w:val="0"/>
              </w:rPr>
            </w:pPr>
            <w:r>
              <w:rPr>
                <w:rStyle w:val="Strong"/>
                <w:b w:val="0"/>
              </w:rPr>
              <w:t>Refusal to access health information</w:t>
            </w:r>
          </w:p>
        </w:tc>
        <w:tc>
          <w:tcPr>
            <w:tcW w:w="6379" w:type="dxa"/>
            <w:shd w:val="clear" w:color="auto" w:fill="EDEDED" w:themeFill="accent3" w:themeFillTint="33"/>
          </w:tcPr>
          <w:p w:rsidR="00FE7A5D" w:rsidRPr="00F62E75" w:rsidRDefault="00FE7A5D" w:rsidP="00FE7A5D">
            <w:pPr>
              <w:tabs>
                <w:tab w:val="num" w:pos="720"/>
              </w:tabs>
              <w:rPr>
                <w:rStyle w:val="Strong"/>
                <w:b w:val="0"/>
              </w:rPr>
            </w:pPr>
            <w:r w:rsidRPr="00F62E75">
              <w:rPr>
                <w:rStyle w:val="Strong"/>
                <w:b w:val="0"/>
              </w:rPr>
              <w:t>Reasons for refusal include:</w:t>
            </w:r>
          </w:p>
          <w:p w:rsidR="00FE7A5D" w:rsidRPr="00F62E75" w:rsidRDefault="00C809B7" w:rsidP="00AF3FD5">
            <w:pPr>
              <w:pStyle w:val="ListParagraph"/>
              <w:numPr>
                <w:ilvl w:val="0"/>
                <w:numId w:val="35"/>
              </w:numPr>
              <w:rPr>
                <w:rStyle w:val="Hyperlink"/>
                <w:color w:val="auto"/>
                <w:u w:val="none"/>
              </w:rPr>
            </w:pPr>
            <w:hyperlink r:id="rId31" w:tgtFrame="_blank" w:history="1">
              <w:r w:rsidR="00FE7A5D">
                <w:rPr>
                  <w:rStyle w:val="Hyperlink"/>
                </w:rPr>
                <w:t>it isn't readily retrievable</w:t>
              </w:r>
            </w:hyperlink>
          </w:p>
          <w:p w:rsidR="00FE7A5D" w:rsidRDefault="00C809B7" w:rsidP="00AF3FD5">
            <w:pPr>
              <w:pStyle w:val="ListParagraph"/>
              <w:numPr>
                <w:ilvl w:val="0"/>
                <w:numId w:val="35"/>
              </w:numPr>
            </w:pPr>
            <w:hyperlink r:id="rId32" w:history="1">
              <w:r w:rsidR="00FE7A5D">
                <w:rPr>
                  <w:rStyle w:val="Hyperlink"/>
                </w:rPr>
                <w:t>releasing it could negatively affect the requestor’s mental health</w:t>
              </w:r>
            </w:hyperlink>
          </w:p>
          <w:p w:rsidR="00FE7A5D" w:rsidRDefault="00C809B7" w:rsidP="00AF3FD5">
            <w:pPr>
              <w:numPr>
                <w:ilvl w:val="0"/>
                <w:numId w:val="35"/>
              </w:numPr>
            </w:pPr>
            <w:hyperlink r:id="rId33" w:history="1">
              <w:r w:rsidR="00FE7A5D">
                <w:rPr>
                  <w:rStyle w:val="Hyperlink"/>
                </w:rPr>
                <w:t>releasing it could put somebody else in danger</w:t>
              </w:r>
            </w:hyperlink>
          </w:p>
          <w:p w:rsidR="00FE7A5D" w:rsidRDefault="00C809B7" w:rsidP="00AF3FD5">
            <w:pPr>
              <w:numPr>
                <w:ilvl w:val="0"/>
                <w:numId w:val="35"/>
              </w:numPr>
            </w:pPr>
            <w:hyperlink r:id="rId34" w:history="1">
              <w:r w:rsidR="00FE7A5D">
                <w:rPr>
                  <w:rStyle w:val="Hyperlink"/>
                </w:rPr>
                <w:t>releasing it would breach somebody else's privacy</w:t>
              </w:r>
            </w:hyperlink>
          </w:p>
          <w:p w:rsidR="00FE7A5D" w:rsidRDefault="00C809B7" w:rsidP="00AF3FD5">
            <w:pPr>
              <w:numPr>
                <w:ilvl w:val="0"/>
                <w:numId w:val="35"/>
              </w:numPr>
            </w:pPr>
            <w:hyperlink r:id="rId35" w:history="1">
              <w:r w:rsidR="00FE7A5D">
                <w:rPr>
                  <w:rStyle w:val="Hyperlink"/>
                </w:rPr>
                <w:t>it was provided in confidence</w:t>
              </w:r>
            </w:hyperlink>
          </w:p>
          <w:p w:rsidR="00FE7A5D" w:rsidRDefault="00C809B7" w:rsidP="00AF3FD5">
            <w:pPr>
              <w:numPr>
                <w:ilvl w:val="0"/>
                <w:numId w:val="35"/>
              </w:numPr>
            </w:pPr>
            <w:hyperlink r:id="rId36" w:tgtFrame="_blank" w:history="1">
              <w:r w:rsidR="00FE7A5D">
                <w:rPr>
                  <w:rStyle w:val="Hyperlink"/>
                </w:rPr>
                <w:t>you don't have it</w:t>
              </w:r>
            </w:hyperlink>
          </w:p>
          <w:p w:rsidR="00FE7A5D" w:rsidRDefault="00C809B7" w:rsidP="00AF3FD5">
            <w:pPr>
              <w:numPr>
                <w:ilvl w:val="0"/>
                <w:numId w:val="35"/>
              </w:numPr>
            </w:pPr>
            <w:hyperlink r:id="rId37" w:history="1">
              <w:r w:rsidR="00FE7A5D">
                <w:rPr>
                  <w:rStyle w:val="Hyperlink"/>
                </w:rPr>
                <w:t>the request is trivial</w:t>
              </w:r>
            </w:hyperlink>
          </w:p>
          <w:p w:rsidR="00FE7A5D" w:rsidRPr="00FE7A5D" w:rsidRDefault="00C809B7" w:rsidP="00AF3FD5">
            <w:pPr>
              <w:pStyle w:val="ListParagraph"/>
              <w:numPr>
                <w:ilvl w:val="0"/>
                <w:numId w:val="35"/>
              </w:numPr>
              <w:rPr>
                <w:rStyle w:val="Strong"/>
                <w:b w:val="0"/>
              </w:rPr>
            </w:pPr>
            <w:hyperlink r:id="rId38" w:history="1">
              <w:r w:rsidR="00FE7A5D">
                <w:rPr>
                  <w:rStyle w:val="Hyperlink"/>
                </w:rPr>
                <w:t>the request is vexatious</w:t>
              </w:r>
            </w:hyperlink>
          </w:p>
        </w:tc>
      </w:tr>
      <w:tr w:rsidR="000E5DC7" w:rsidRPr="00EF7607" w:rsidTr="00B90FBD">
        <w:tc>
          <w:tcPr>
            <w:tcW w:w="10060" w:type="dxa"/>
            <w:gridSpan w:val="4"/>
            <w:shd w:val="clear" w:color="auto" w:fill="EDEDED" w:themeFill="accent3" w:themeFillTint="33"/>
          </w:tcPr>
          <w:p w:rsidR="000E5DC7" w:rsidRPr="005451CD" w:rsidRDefault="000E5DC7" w:rsidP="00FE7A5D">
            <w:pPr>
              <w:tabs>
                <w:tab w:val="num" w:pos="720"/>
              </w:tabs>
              <w:rPr>
                <w:rStyle w:val="Strong"/>
              </w:rPr>
            </w:pPr>
            <w:r w:rsidRPr="005451CD">
              <w:rPr>
                <w:rStyle w:val="Strong"/>
              </w:rPr>
              <w:t xml:space="preserve">Requests for </w:t>
            </w:r>
            <w:r w:rsidR="005451CD" w:rsidRPr="005451CD">
              <w:rPr>
                <w:rStyle w:val="Strong"/>
              </w:rPr>
              <w:t>health information from third parties</w:t>
            </w:r>
          </w:p>
        </w:tc>
      </w:tr>
      <w:tr w:rsidR="00810BFD" w:rsidRPr="00EF7607" w:rsidTr="006D74B4">
        <w:tc>
          <w:tcPr>
            <w:tcW w:w="3681" w:type="dxa"/>
            <w:gridSpan w:val="3"/>
          </w:tcPr>
          <w:p w:rsidR="00810BFD" w:rsidRPr="006B493A" w:rsidRDefault="00810BFD" w:rsidP="003F685B">
            <w:pPr>
              <w:rPr>
                <w:rStyle w:val="Strong"/>
                <w:b w:val="0"/>
              </w:rPr>
            </w:pPr>
            <w:r>
              <w:rPr>
                <w:rStyle w:val="Strong"/>
                <w:b w:val="0"/>
                <w:bCs w:val="0"/>
              </w:rPr>
              <w:t xml:space="preserve">Requests from parents or relatives of the </w:t>
            </w:r>
            <w:r w:rsidR="003F685B">
              <w:rPr>
                <w:rStyle w:val="Strong"/>
                <w:b w:val="0"/>
                <w:bCs w:val="0"/>
              </w:rPr>
              <w:t>person engaged with our service</w:t>
            </w:r>
          </w:p>
        </w:tc>
        <w:tc>
          <w:tcPr>
            <w:tcW w:w="6379" w:type="dxa"/>
          </w:tcPr>
          <w:p w:rsidR="00810BFD" w:rsidRPr="00810BFD" w:rsidRDefault="00810BFD" w:rsidP="00EA20BD">
            <w:pPr>
              <w:pStyle w:val="ListParagraph"/>
              <w:numPr>
                <w:ilvl w:val="0"/>
                <w:numId w:val="79"/>
              </w:numPr>
              <w:rPr>
                <w:bCs/>
              </w:rPr>
            </w:pPr>
            <w:r>
              <w:t xml:space="preserve">Parents or guardians of a child under 16 are their child's 'representatives'. Under section 22F of the Health Act, as representatives, they have a </w:t>
            </w:r>
            <w:r w:rsidRPr="006D74B4">
              <w:rPr>
                <w:b/>
              </w:rPr>
              <w:t>limited</w:t>
            </w:r>
            <w:r>
              <w:t xml:space="preserve"> right to access health information about their child.</w:t>
            </w:r>
          </w:p>
          <w:p w:rsidR="003F685B" w:rsidRPr="003F685B" w:rsidRDefault="00810BFD" w:rsidP="00EA20BD">
            <w:pPr>
              <w:pStyle w:val="ListParagraph"/>
              <w:numPr>
                <w:ilvl w:val="0"/>
                <w:numId w:val="79"/>
              </w:numPr>
              <w:rPr>
                <w:bCs/>
              </w:rPr>
            </w:pPr>
            <w:r w:rsidRPr="003F685B">
              <w:rPr>
                <w:rStyle w:val="Strong"/>
                <w:b w:val="0"/>
              </w:rPr>
              <w:t>A representative request</w:t>
            </w:r>
            <w:r>
              <w:rPr>
                <w:rStyle w:val="Strong"/>
              </w:rPr>
              <w:t xml:space="preserve"> </w:t>
            </w:r>
            <w:r>
              <w:t>should be responded to just as promptly</w:t>
            </w:r>
            <w:r w:rsidR="003F685B">
              <w:t xml:space="preserve"> as if the person </w:t>
            </w:r>
            <w:r w:rsidR="006D74B4">
              <w:t xml:space="preserve">you have the information about </w:t>
            </w:r>
            <w:r w:rsidR="003F685B">
              <w:t>would make the request</w:t>
            </w:r>
            <w:r>
              <w:t xml:space="preserve">. </w:t>
            </w:r>
          </w:p>
          <w:p w:rsidR="00810BFD" w:rsidRPr="00A23737" w:rsidRDefault="006D74B4" w:rsidP="00EA20BD">
            <w:pPr>
              <w:pStyle w:val="ListParagraph"/>
              <w:numPr>
                <w:ilvl w:val="0"/>
                <w:numId w:val="79"/>
              </w:numPr>
              <w:rPr>
                <w:bCs/>
              </w:rPr>
            </w:pPr>
            <w:r>
              <w:t xml:space="preserve">You </w:t>
            </w:r>
            <w:r w:rsidR="00810BFD">
              <w:t>may refuse</w:t>
            </w:r>
            <w:r>
              <w:t xml:space="preserve"> the request</w:t>
            </w:r>
            <w:r w:rsidR="00810BFD">
              <w:t xml:space="preserve"> if one of the withho</w:t>
            </w:r>
            <w:r w:rsidR="003F685B">
              <w:t>lding grounds (as described in the column above) a</w:t>
            </w:r>
            <w:r w:rsidR="00810BFD">
              <w:t>pplies, or if the request would be against the child</w:t>
            </w:r>
            <w:r>
              <w:t>’</w:t>
            </w:r>
            <w:r w:rsidR="00810BFD">
              <w:t xml:space="preserve">s </w:t>
            </w:r>
            <w:r w:rsidR="00810BFD" w:rsidRPr="001B7396">
              <w:rPr>
                <w:rStyle w:val="Strong"/>
                <w:b w:val="0"/>
              </w:rPr>
              <w:t>wishes or interests</w:t>
            </w:r>
            <w:r w:rsidR="00810BFD" w:rsidRPr="001B7396">
              <w:rPr>
                <w:b/>
              </w:rPr>
              <w:t>.</w:t>
            </w:r>
          </w:p>
          <w:p w:rsidR="00A23737" w:rsidRPr="00A23737" w:rsidRDefault="00A23737" w:rsidP="00EA20BD">
            <w:pPr>
              <w:pStyle w:val="ListParagraph"/>
              <w:numPr>
                <w:ilvl w:val="0"/>
                <w:numId w:val="79"/>
              </w:numPr>
              <w:rPr>
                <w:bCs/>
              </w:rPr>
            </w:pPr>
            <w:r>
              <w:t xml:space="preserve">Once a child turns 16 their parents or guardians have no special right to access their health information. </w:t>
            </w:r>
          </w:p>
          <w:p w:rsidR="00A23737" w:rsidRDefault="00A23737" w:rsidP="00EA20BD">
            <w:pPr>
              <w:pStyle w:val="ListParagraph"/>
              <w:numPr>
                <w:ilvl w:val="0"/>
                <w:numId w:val="79"/>
              </w:numPr>
              <w:rPr>
                <w:rStyle w:val="Strong"/>
                <w:b w:val="0"/>
              </w:rPr>
            </w:pPr>
            <w:r>
              <w:t xml:space="preserve">However, rule 11(2)(b) of the code allows health practitioners to disclose health information to </w:t>
            </w:r>
            <w:r w:rsidRPr="00A23737">
              <w:t>a</w:t>
            </w:r>
            <w:r w:rsidRPr="00A23737">
              <w:rPr>
                <w:b/>
              </w:rPr>
              <w:t xml:space="preserve"> </w:t>
            </w:r>
            <w:r w:rsidRPr="00A23737">
              <w:rPr>
                <w:rStyle w:val="Strong"/>
                <w:b w:val="0"/>
              </w:rPr>
              <w:t>principal caregiver or near</w:t>
            </w:r>
            <w:r w:rsidRPr="00A23737">
              <w:rPr>
                <w:rStyle w:val="Strong"/>
              </w:rPr>
              <w:t xml:space="preserve"> </w:t>
            </w:r>
            <w:r w:rsidRPr="00A23737">
              <w:rPr>
                <w:rStyle w:val="Strong"/>
                <w:b w:val="0"/>
              </w:rPr>
              <w:t>relative</w:t>
            </w:r>
            <w:r>
              <w:rPr>
                <w:rStyle w:val="Strong"/>
                <w:b w:val="0"/>
              </w:rPr>
              <w:t xml:space="preserve"> under the following circumstances:</w:t>
            </w:r>
          </w:p>
          <w:p w:rsidR="00A23737" w:rsidRPr="00A23737" w:rsidRDefault="00A23737" w:rsidP="00EA20BD">
            <w:pPr>
              <w:pStyle w:val="ListParagraph"/>
              <w:numPr>
                <w:ilvl w:val="1"/>
                <w:numId w:val="79"/>
              </w:numPr>
              <w:rPr>
                <w:bCs/>
              </w:rPr>
            </w:pPr>
            <w:r w:rsidRPr="00A23737">
              <w:t xml:space="preserve">The disclosure </w:t>
            </w:r>
            <w:r>
              <w:t xml:space="preserve">is </w:t>
            </w:r>
            <w:r w:rsidRPr="00A23737">
              <w:t xml:space="preserve">in line with </w:t>
            </w:r>
            <w:r w:rsidRPr="00A23737">
              <w:rPr>
                <w:rStyle w:val="Strong"/>
                <w:b w:val="0"/>
              </w:rPr>
              <w:t>recognised professional practice</w:t>
            </w:r>
            <w:r w:rsidRPr="00A23737">
              <w:rPr>
                <w:b/>
              </w:rPr>
              <w:t xml:space="preserve">, </w:t>
            </w:r>
            <w:r w:rsidRPr="00A23737">
              <w:t xml:space="preserve">and </w:t>
            </w:r>
          </w:p>
          <w:p w:rsidR="00A23737" w:rsidRPr="001B7396" w:rsidRDefault="006D74B4" w:rsidP="00EA20BD">
            <w:pPr>
              <w:pStyle w:val="ListParagraph"/>
              <w:numPr>
                <w:ilvl w:val="1"/>
                <w:numId w:val="79"/>
              </w:numPr>
              <w:rPr>
                <w:rStyle w:val="Strong"/>
                <w:b w:val="0"/>
              </w:rPr>
            </w:pPr>
            <w:r>
              <w:t>t</w:t>
            </w:r>
            <w:r w:rsidRPr="00A23737">
              <w:t>here</w:t>
            </w:r>
            <w:r w:rsidR="00A23737" w:rsidRPr="00A23737">
              <w:t xml:space="preserve"> </w:t>
            </w:r>
            <w:r w:rsidR="00A23737">
              <w:t xml:space="preserve">is </w:t>
            </w:r>
            <w:r w:rsidR="000E5DC7" w:rsidRPr="00A23737">
              <w:t>a reason</w:t>
            </w:r>
            <w:r w:rsidR="00A23737" w:rsidRPr="00A23737">
              <w:t xml:space="preserve"> why it is </w:t>
            </w:r>
            <w:r w:rsidR="00A23737">
              <w:t>not desirable or practical to get the individual</w:t>
            </w:r>
            <w:r>
              <w:t>’</w:t>
            </w:r>
            <w:r w:rsidR="00A23737">
              <w:t>s permission for the disclosure (for instance they are unconscious or very unwell).</w:t>
            </w:r>
          </w:p>
        </w:tc>
      </w:tr>
      <w:tr w:rsidR="006D74B4" w:rsidRPr="00EF7607" w:rsidTr="00B90FBD">
        <w:tc>
          <w:tcPr>
            <w:tcW w:w="3681" w:type="dxa"/>
            <w:gridSpan w:val="3"/>
          </w:tcPr>
          <w:p w:rsidR="006D74B4" w:rsidRDefault="006D74B4" w:rsidP="003F685B">
            <w:pPr>
              <w:rPr>
                <w:rStyle w:val="Strong"/>
                <w:b w:val="0"/>
                <w:bCs w:val="0"/>
              </w:rPr>
            </w:pPr>
            <w:r>
              <w:rPr>
                <w:rStyle w:val="Strong"/>
                <w:b w:val="0"/>
                <w:bCs w:val="0"/>
              </w:rPr>
              <w:t xml:space="preserve">Request from health professionals </w:t>
            </w:r>
          </w:p>
        </w:tc>
        <w:tc>
          <w:tcPr>
            <w:tcW w:w="6379" w:type="dxa"/>
            <w:shd w:val="clear" w:color="auto" w:fill="EDEDED" w:themeFill="accent3" w:themeFillTint="33"/>
          </w:tcPr>
          <w:p w:rsidR="006D74B4" w:rsidRPr="00FC357D" w:rsidRDefault="00FC357D" w:rsidP="00FC357D">
            <w:pPr>
              <w:rPr>
                <w:lang w:val="en-NZ" w:eastAsia="en-NZ"/>
              </w:rPr>
            </w:pPr>
            <w:r w:rsidRPr="00FC357D">
              <w:rPr>
                <w:lang w:val="en-NZ" w:eastAsia="en-NZ"/>
              </w:rPr>
              <w:t xml:space="preserve">Health professionals may </w:t>
            </w:r>
            <w:r w:rsidR="006D74B4" w:rsidRPr="00FC357D">
              <w:rPr>
                <w:lang w:val="en-NZ" w:eastAsia="en-NZ"/>
              </w:rPr>
              <w:t>need to access health information about a</w:t>
            </w:r>
            <w:r w:rsidRPr="00FC357D">
              <w:rPr>
                <w:lang w:val="en-NZ" w:eastAsia="en-NZ"/>
              </w:rPr>
              <w:t xml:space="preserve"> person engaged in our service </w:t>
            </w:r>
            <w:r w:rsidR="006D74B4" w:rsidRPr="00FC357D">
              <w:rPr>
                <w:lang w:val="en-NZ" w:eastAsia="en-NZ"/>
              </w:rPr>
              <w:t>in the course of providing care</w:t>
            </w:r>
            <w:r>
              <w:rPr>
                <w:lang w:val="en-NZ" w:eastAsia="en-NZ"/>
              </w:rPr>
              <w:t xml:space="preserve"> (Examples: medical emergency, shared care, referrals and transfers.)</w:t>
            </w:r>
          </w:p>
          <w:p w:rsidR="006D74B4" w:rsidRPr="00FC357D" w:rsidRDefault="006D74B4" w:rsidP="00EA20BD">
            <w:pPr>
              <w:pStyle w:val="ListParagraph"/>
              <w:numPr>
                <w:ilvl w:val="0"/>
                <w:numId w:val="80"/>
              </w:numPr>
              <w:rPr>
                <w:lang w:val="en-NZ" w:eastAsia="en-NZ"/>
              </w:rPr>
            </w:pPr>
            <w:r w:rsidRPr="00FC357D">
              <w:rPr>
                <w:lang w:val="en-NZ" w:eastAsia="en-NZ"/>
              </w:rPr>
              <w:t xml:space="preserve">Disclosure is </w:t>
            </w:r>
            <w:r w:rsidR="00FC357D">
              <w:rPr>
                <w:lang w:val="en-NZ" w:eastAsia="en-NZ"/>
              </w:rPr>
              <w:t>allowed where the person</w:t>
            </w:r>
            <w:r w:rsidRPr="00FC357D">
              <w:rPr>
                <w:lang w:val="en-NZ" w:eastAsia="en-NZ"/>
              </w:rPr>
              <w:t xml:space="preserve"> or their representative has </w:t>
            </w:r>
            <w:r w:rsidRPr="00FC357D">
              <w:rPr>
                <w:bCs/>
                <w:lang w:val="en-NZ" w:eastAsia="en-NZ"/>
              </w:rPr>
              <w:t>given their permission</w:t>
            </w:r>
            <w:r w:rsidRPr="00FC357D">
              <w:rPr>
                <w:lang w:val="en-NZ" w:eastAsia="en-NZ"/>
              </w:rPr>
              <w:t>.</w:t>
            </w:r>
            <w:r w:rsidR="00FC357D">
              <w:rPr>
                <w:lang w:val="en-NZ" w:eastAsia="en-NZ"/>
              </w:rPr>
              <w:t xml:space="preserve"> This is noted on the ‘consent to share health information’ template.</w:t>
            </w:r>
          </w:p>
          <w:p w:rsidR="006D74B4" w:rsidRDefault="00FC357D" w:rsidP="00EA20BD">
            <w:pPr>
              <w:pStyle w:val="ListParagraph"/>
              <w:numPr>
                <w:ilvl w:val="0"/>
                <w:numId w:val="80"/>
              </w:numPr>
            </w:pPr>
            <w:r w:rsidRPr="00535DFC">
              <w:rPr>
                <w:lang w:val="en-NZ" w:eastAsia="en-NZ"/>
              </w:rPr>
              <w:t>S</w:t>
            </w:r>
            <w:r w:rsidR="006D74B4" w:rsidRPr="00535DFC">
              <w:rPr>
                <w:lang w:val="en-NZ" w:eastAsia="en-NZ"/>
              </w:rPr>
              <w:t xml:space="preserve">ection 22F of the Health Act allows </w:t>
            </w:r>
            <w:r w:rsidR="00D00781" w:rsidRPr="00535DFC">
              <w:rPr>
                <w:lang w:val="en-NZ" w:eastAsia="en-NZ"/>
              </w:rPr>
              <w:t xml:space="preserve">health professionals </w:t>
            </w:r>
            <w:r w:rsidR="006D74B4" w:rsidRPr="00535DFC">
              <w:rPr>
                <w:lang w:val="en-NZ" w:eastAsia="en-NZ"/>
              </w:rPr>
              <w:t xml:space="preserve">to obtain information about their patients, on request. </w:t>
            </w:r>
            <w:r w:rsidR="00535DFC" w:rsidRPr="00535DFC">
              <w:rPr>
                <w:lang w:val="en-NZ" w:eastAsia="en-NZ"/>
              </w:rPr>
              <w:t xml:space="preserve">You have to provide that information </w:t>
            </w:r>
            <w:r w:rsidR="006D74B4" w:rsidRPr="00535DFC">
              <w:rPr>
                <w:lang w:val="en-NZ" w:eastAsia="en-NZ"/>
              </w:rPr>
              <w:t xml:space="preserve">unless </w:t>
            </w:r>
            <w:r w:rsidR="00535DFC">
              <w:rPr>
                <w:lang w:val="en-NZ" w:eastAsia="en-NZ"/>
              </w:rPr>
              <w:t xml:space="preserve">you </w:t>
            </w:r>
            <w:r w:rsidR="006D74B4" w:rsidRPr="00535DFC">
              <w:rPr>
                <w:lang w:val="en-NZ" w:eastAsia="en-NZ"/>
              </w:rPr>
              <w:t>think the individual would not want the disclosure to occur, or another of the withholding grounds applies.</w:t>
            </w:r>
          </w:p>
        </w:tc>
      </w:tr>
      <w:tr w:rsidR="00535DFC" w:rsidRPr="00EF7607" w:rsidTr="006D74B4">
        <w:tc>
          <w:tcPr>
            <w:tcW w:w="3681" w:type="dxa"/>
            <w:gridSpan w:val="3"/>
          </w:tcPr>
          <w:p w:rsidR="00535DFC" w:rsidRDefault="00535DFC" w:rsidP="003F685B">
            <w:pPr>
              <w:rPr>
                <w:rStyle w:val="Strong"/>
                <w:b w:val="0"/>
                <w:bCs w:val="0"/>
              </w:rPr>
            </w:pPr>
            <w:r>
              <w:rPr>
                <w:rStyle w:val="Strong"/>
                <w:b w:val="0"/>
                <w:bCs w:val="0"/>
              </w:rPr>
              <w:t xml:space="preserve">Request from </w:t>
            </w:r>
            <w:r w:rsidR="00F155D5">
              <w:rPr>
                <w:rStyle w:val="Strong"/>
                <w:b w:val="0"/>
                <w:bCs w:val="0"/>
              </w:rPr>
              <w:t xml:space="preserve">government </w:t>
            </w:r>
            <w:r>
              <w:rPr>
                <w:rStyle w:val="Strong"/>
                <w:b w:val="0"/>
                <w:bCs w:val="0"/>
              </w:rPr>
              <w:t>agencies</w:t>
            </w:r>
          </w:p>
        </w:tc>
        <w:tc>
          <w:tcPr>
            <w:tcW w:w="6379" w:type="dxa"/>
          </w:tcPr>
          <w:p w:rsidR="000B3360" w:rsidRPr="000B3360" w:rsidRDefault="000B3360" w:rsidP="000B3360">
            <w:pPr>
              <w:rPr>
                <w:lang w:val="en-NZ" w:eastAsia="en-NZ"/>
              </w:rPr>
            </w:pPr>
            <w:r w:rsidRPr="000B3360">
              <w:rPr>
                <w:lang w:val="en-NZ" w:eastAsia="en-NZ"/>
              </w:rPr>
              <w:t xml:space="preserve">Section 22C of the Health Act </w:t>
            </w:r>
            <w:r w:rsidRPr="000B3360">
              <w:rPr>
                <w:bCs/>
                <w:lang w:val="en-NZ" w:eastAsia="en-NZ"/>
              </w:rPr>
              <w:t>allows, but does not require</w:t>
            </w:r>
            <w:r w:rsidRPr="000B3360">
              <w:rPr>
                <w:lang w:val="en-NZ" w:eastAsia="en-NZ"/>
              </w:rPr>
              <w:t>, anyone holding health information to disclose that information to requesters from a list of specified agencies, for instance:</w:t>
            </w:r>
          </w:p>
          <w:p w:rsidR="000B3360" w:rsidRDefault="000B3360" w:rsidP="00EA20BD">
            <w:pPr>
              <w:pStyle w:val="ListParagraph"/>
              <w:numPr>
                <w:ilvl w:val="0"/>
                <w:numId w:val="81"/>
              </w:numPr>
              <w:rPr>
                <w:lang w:val="en-NZ" w:eastAsia="en-NZ"/>
              </w:rPr>
            </w:pPr>
            <w:r>
              <w:rPr>
                <w:lang w:val="en-NZ" w:eastAsia="en-NZ"/>
              </w:rPr>
              <w:t>a probation officer</w:t>
            </w:r>
          </w:p>
          <w:p w:rsidR="000B3360" w:rsidRDefault="000B3360" w:rsidP="00EA20BD">
            <w:pPr>
              <w:pStyle w:val="ListParagraph"/>
              <w:numPr>
                <w:ilvl w:val="0"/>
                <w:numId w:val="81"/>
              </w:numPr>
              <w:rPr>
                <w:lang w:val="en-NZ" w:eastAsia="en-NZ"/>
              </w:rPr>
            </w:pPr>
            <w:r>
              <w:rPr>
                <w:lang w:val="en-NZ" w:eastAsia="en-NZ"/>
              </w:rPr>
              <w:t>a social worker or a care and protection co-ordinator</w:t>
            </w:r>
          </w:p>
          <w:p w:rsidR="000B3360" w:rsidRDefault="000B3360" w:rsidP="00EA20BD">
            <w:pPr>
              <w:pStyle w:val="ListParagraph"/>
              <w:numPr>
                <w:ilvl w:val="0"/>
                <w:numId w:val="81"/>
              </w:numPr>
              <w:rPr>
                <w:lang w:val="en-NZ" w:eastAsia="en-NZ"/>
              </w:rPr>
            </w:pPr>
            <w:r>
              <w:rPr>
                <w:lang w:val="en-NZ" w:eastAsia="en-NZ"/>
              </w:rPr>
              <w:t>a member of the police</w:t>
            </w:r>
          </w:p>
          <w:p w:rsidR="007F051E" w:rsidRDefault="007F051E" w:rsidP="00EA20BD">
            <w:pPr>
              <w:pStyle w:val="ListParagraph"/>
              <w:numPr>
                <w:ilvl w:val="0"/>
                <w:numId w:val="83"/>
              </w:numPr>
              <w:rPr>
                <w:lang w:val="en-NZ" w:eastAsia="en-NZ"/>
              </w:rPr>
            </w:pPr>
            <w:r w:rsidRPr="007F051E">
              <w:rPr>
                <w:lang w:val="en-NZ" w:eastAsia="en-NZ"/>
              </w:rPr>
              <w:t>The requesters must be seeking the information for the purpose of carrying out their agencies' statutory functions</w:t>
            </w:r>
            <w:r>
              <w:rPr>
                <w:lang w:val="en-NZ" w:eastAsia="en-NZ"/>
              </w:rPr>
              <w:t xml:space="preserve">. </w:t>
            </w:r>
          </w:p>
          <w:p w:rsidR="007F051E" w:rsidRPr="007F051E" w:rsidRDefault="007F051E" w:rsidP="00EA20BD">
            <w:pPr>
              <w:pStyle w:val="ListParagraph"/>
              <w:numPr>
                <w:ilvl w:val="0"/>
                <w:numId w:val="83"/>
              </w:numPr>
              <w:rPr>
                <w:lang w:val="en-NZ" w:eastAsia="en-NZ"/>
              </w:rPr>
            </w:pPr>
            <w:r>
              <w:rPr>
                <w:lang w:val="en-NZ" w:eastAsia="en-NZ"/>
              </w:rPr>
              <w:t>D</w:t>
            </w:r>
            <w:r w:rsidRPr="007F051E">
              <w:rPr>
                <w:lang w:val="en-NZ" w:eastAsia="en-NZ"/>
              </w:rPr>
              <w:t xml:space="preserve">isclosure under section 22C is </w:t>
            </w:r>
            <w:r w:rsidRPr="007F051E">
              <w:rPr>
                <w:bCs/>
                <w:lang w:val="en-NZ" w:eastAsia="en-NZ"/>
              </w:rPr>
              <w:t>always discretionary</w:t>
            </w:r>
            <w:r w:rsidRPr="007F051E">
              <w:rPr>
                <w:lang w:val="en-NZ" w:eastAsia="en-NZ"/>
              </w:rPr>
              <w:t>.</w:t>
            </w:r>
          </w:p>
          <w:p w:rsidR="007F051E" w:rsidRDefault="007F051E" w:rsidP="00EA20BD">
            <w:pPr>
              <w:pStyle w:val="ListParagraph"/>
              <w:numPr>
                <w:ilvl w:val="0"/>
                <w:numId w:val="82"/>
              </w:numPr>
              <w:rPr>
                <w:lang w:val="en-NZ" w:eastAsia="en-NZ"/>
              </w:rPr>
            </w:pPr>
            <w:r w:rsidRPr="007F051E">
              <w:rPr>
                <w:lang w:val="en-NZ" w:eastAsia="en-NZ"/>
              </w:rPr>
              <w:t xml:space="preserve">When our organisation </w:t>
            </w:r>
            <w:r w:rsidR="000B3360" w:rsidRPr="007F051E">
              <w:rPr>
                <w:lang w:val="en-NZ" w:eastAsia="en-NZ"/>
              </w:rPr>
              <w:t>receive</w:t>
            </w:r>
            <w:r w:rsidRPr="007F051E">
              <w:rPr>
                <w:lang w:val="en-NZ" w:eastAsia="en-NZ"/>
              </w:rPr>
              <w:t>s</w:t>
            </w:r>
            <w:r w:rsidR="000B3360" w:rsidRPr="007F051E">
              <w:rPr>
                <w:lang w:val="en-NZ" w:eastAsia="en-NZ"/>
              </w:rPr>
              <w:t xml:space="preserve"> a request from a government agency that refers to these powers </w:t>
            </w:r>
            <w:r>
              <w:rPr>
                <w:lang w:val="en-NZ" w:eastAsia="en-NZ"/>
              </w:rPr>
              <w:t xml:space="preserve">we </w:t>
            </w:r>
            <w:r w:rsidR="000B3360" w:rsidRPr="007F051E">
              <w:rPr>
                <w:lang w:val="en-NZ" w:eastAsia="en-NZ"/>
              </w:rPr>
              <w:t>should</w:t>
            </w:r>
          </w:p>
          <w:p w:rsidR="007F051E" w:rsidRDefault="000B3360" w:rsidP="00EA20BD">
            <w:pPr>
              <w:pStyle w:val="ListParagraph"/>
              <w:numPr>
                <w:ilvl w:val="1"/>
                <w:numId w:val="82"/>
              </w:numPr>
              <w:rPr>
                <w:lang w:val="en-NZ" w:eastAsia="en-NZ"/>
              </w:rPr>
            </w:pPr>
            <w:r w:rsidRPr="007F051E">
              <w:rPr>
                <w:lang w:val="en-NZ" w:eastAsia="en-NZ"/>
              </w:rPr>
              <w:t>confirm that the power exists and</w:t>
            </w:r>
          </w:p>
          <w:p w:rsidR="007F051E" w:rsidRDefault="000B3360" w:rsidP="00EA20BD">
            <w:pPr>
              <w:pStyle w:val="ListParagraph"/>
              <w:numPr>
                <w:ilvl w:val="1"/>
                <w:numId w:val="82"/>
              </w:numPr>
              <w:rPr>
                <w:lang w:val="en-NZ" w:eastAsia="en-NZ"/>
              </w:rPr>
            </w:pPr>
            <w:r w:rsidRPr="007F051E">
              <w:rPr>
                <w:lang w:val="en-NZ" w:eastAsia="en-NZ"/>
              </w:rPr>
              <w:t xml:space="preserve">that any limitations on the scope of the powers (for instance that only certain kinds of information are covered) are being followed </w:t>
            </w:r>
          </w:p>
          <w:p w:rsidR="00535DFC" w:rsidRPr="00FC357D" w:rsidRDefault="007F051E" w:rsidP="00EA20BD">
            <w:pPr>
              <w:pStyle w:val="ListParagraph"/>
              <w:numPr>
                <w:ilvl w:val="1"/>
                <w:numId w:val="82"/>
              </w:numPr>
              <w:rPr>
                <w:lang w:val="en-NZ" w:eastAsia="en-NZ"/>
              </w:rPr>
            </w:pPr>
            <w:r>
              <w:rPr>
                <w:lang w:val="en-NZ" w:eastAsia="en-NZ"/>
              </w:rPr>
              <w:t>n</w:t>
            </w:r>
            <w:r w:rsidR="000B3360" w:rsidRPr="007F051E">
              <w:rPr>
                <w:lang w:val="en-NZ" w:eastAsia="en-NZ"/>
              </w:rPr>
              <w:t>otify</w:t>
            </w:r>
            <w:r>
              <w:rPr>
                <w:lang w:val="en-NZ" w:eastAsia="en-NZ"/>
              </w:rPr>
              <w:t xml:space="preserve"> the person </w:t>
            </w:r>
            <w:r w:rsidR="000B3360" w:rsidRPr="007F051E">
              <w:rPr>
                <w:lang w:val="en-NZ" w:eastAsia="en-NZ"/>
              </w:rPr>
              <w:t>that the disclosure has occurred</w:t>
            </w:r>
            <w:r>
              <w:rPr>
                <w:lang w:val="en-NZ" w:eastAsia="en-NZ"/>
              </w:rPr>
              <w:t xml:space="preserve"> </w:t>
            </w:r>
            <w:r w:rsidR="000B3360" w:rsidRPr="007F051E">
              <w:rPr>
                <w:lang w:val="en-NZ" w:eastAsia="en-NZ"/>
              </w:rPr>
              <w:t xml:space="preserve"> </w:t>
            </w:r>
          </w:p>
        </w:tc>
      </w:tr>
      <w:tr w:rsidR="00C30D0D" w:rsidRPr="00EF7607" w:rsidTr="00B90FBD">
        <w:trPr>
          <w:trHeight w:val="1184"/>
        </w:trPr>
        <w:tc>
          <w:tcPr>
            <w:tcW w:w="1838" w:type="dxa"/>
            <w:gridSpan w:val="2"/>
          </w:tcPr>
          <w:p w:rsidR="00C30D0D" w:rsidRPr="004779A3" w:rsidRDefault="00C30D0D" w:rsidP="00C30D0D">
            <w:pPr>
              <w:pStyle w:val="NormalWeb"/>
              <w:rPr>
                <w:b/>
              </w:rPr>
            </w:pPr>
            <w:r w:rsidRPr="004779A3">
              <w:rPr>
                <w:rStyle w:val="Strong"/>
                <w:b w:val="0"/>
              </w:rPr>
              <w:t>Enforceable access directions</w:t>
            </w:r>
          </w:p>
          <w:p w:rsidR="00C30D0D" w:rsidRDefault="00C30D0D" w:rsidP="003E327A">
            <w:pPr>
              <w:pStyle w:val="NormalWeb"/>
              <w:rPr>
                <w:rStyle w:val="Strong"/>
                <w:b w:val="0"/>
              </w:rPr>
            </w:pPr>
          </w:p>
        </w:tc>
        <w:tc>
          <w:tcPr>
            <w:tcW w:w="8222" w:type="dxa"/>
            <w:gridSpan w:val="2"/>
            <w:shd w:val="clear" w:color="auto" w:fill="EDEDED" w:themeFill="accent3" w:themeFillTint="33"/>
          </w:tcPr>
          <w:p w:rsidR="00C30D0D" w:rsidRPr="00F62E75" w:rsidRDefault="00C30D0D" w:rsidP="00C30D0D">
            <w:pPr>
              <w:pStyle w:val="NormalWeb"/>
              <w:rPr>
                <w:rStyle w:val="Strong"/>
                <w:b w:val="0"/>
              </w:rPr>
            </w:pPr>
            <w:r>
              <w:t>The Privacy Commissioner will be able to direct agencies to provide individuals access to their personal information. This will allow faster resolution of complaints relating to information access under principle 6. Access directions will be enforceable in the Human Rights Review Tribunal.</w:t>
            </w:r>
          </w:p>
        </w:tc>
      </w:tr>
    </w:tbl>
    <w:p w:rsidR="0096058A" w:rsidRDefault="0096058A"/>
    <w:p w:rsidR="00576A34" w:rsidRDefault="00576A34"/>
    <w:tbl>
      <w:tblPr>
        <w:tblStyle w:val="TableGrid"/>
        <w:tblW w:w="10060" w:type="dxa"/>
        <w:tblLook w:val="04A0" w:firstRow="1" w:lastRow="0" w:firstColumn="1" w:lastColumn="0" w:noHBand="0" w:noVBand="1"/>
      </w:tblPr>
      <w:tblGrid>
        <w:gridCol w:w="1808"/>
        <w:gridCol w:w="32"/>
        <w:gridCol w:w="1247"/>
        <w:gridCol w:w="738"/>
        <w:gridCol w:w="6235"/>
      </w:tblGrid>
      <w:tr w:rsidR="0096058A" w:rsidRPr="00604F3B" w:rsidTr="003E327A">
        <w:tc>
          <w:tcPr>
            <w:tcW w:w="10060" w:type="dxa"/>
            <w:gridSpan w:val="5"/>
          </w:tcPr>
          <w:p w:rsidR="0096058A" w:rsidRPr="00604F3B" w:rsidRDefault="002C5892" w:rsidP="002C5892">
            <w:pPr>
              <w:spacing w:before="100" w:beforeAutospacing="1" w:after="100" w:afterAutospacing="1"/>
              <w:rPr>
                <w:rStyle w:val="Strong"/>
              </w:rPr>
            </w:pPr>
            <w:bookmarkStart w:id="8" w:name="_Toc50355482"/>
            <w:r>
              <w:rPr>
                <w:rStyle w:val="Heading1Char"/>
              </w:rPr>
              <w:t>P</w:t>
            </w:r>
            <w:r w:rsidR="0096058A" w:rsidRPr="002C5892">
              <w:rPr>
                <w:rStyle w:val="Heading1Char"/>
              </w:rPr>
              <w:t xml:space="preserve">rivacy Principle </w:t>
            </w:r>
            <w:r w:rsidR="00E82528" w:rsidRPr="002C5892">
              <w:rPr>
                <w:rStyle w:val="Heading1Char"/>
              </w:rPr>
              <w:t xml:space="preserve">7 - </w:t>
            </w:r>
            <w:r>
              <w:rPr>
                <w:rStyle w:val="Heading1Char"/>
              </w:rPr>
              <w:t>Correction</w:t>
            </w:r>
            <w:bookmarkEnd w:id="8"/>
          </w:p>
        </w:tc>
      </w:tr>
      <w:tr w:rsidR="0096058A" w:rsidRPr="00604F3B" w:rsidTr="006316BE">
        <w:tc>
          <w:tcPr>
            <w:tcW w:w="10060" w:type="dxa"/>
            <w:gridSpan w:val="5"/>
            <w:shd w:val="clear" w:color="auto" w:fill="EDEDED" w:themeFill="accent3" w:themeFillTint="33"/>
          </w:tcPr>
          <w:p w:rsidR="0096058A" w:rsidRPr="00604F3B" w:rsidRDefault="0096058A" w:rsidP="00456857">
            <w:pPr>
              <w:rPr>
                <w:rStyle w:val="Strong"/>
              </w:rPr>
            </w:pPr>
            <w:r w:rsidRPr="00604F3B">
              <w:rPr>
                <w:rStyle w:val="Strong"/>
              </w:rPr>
              <w:t xml:space="preserve">Health Information Privacy Code </w:t>
            </w:r>
            <w:r w:rsidR="006316BE">
              <w:rPr>
                <w:rStyle w:val="Strong"/>
              </w:rPr>
              <w:t xml:space="preserve">Rule </w:t>
            </w:r>
            <w:r w:rsidR="00E82528">
              <w:rPr>
                <w:rStyle w:val="Strong"/>
              </w:rPr>
              <w:t xml:space="preserve">7 - </w:t>
            </w:r>
            <w:r w:rsidR="002C5892" w:rsidRPr="002C5892">
              <w:rPr>
                <w:rStyle w:val="Heading1Char"/>
                <w:sz w:val="22"/>
                <w:szCs w:val="22"/>
              </w:rPr>
              <w:t>They can correct it if it's wrong</w:t>
            </w:r>
          </w:p>
        </w:tc>
      </w:tr>
      <w:tr w:rsidR="0096058A" w:rsidRPr="00EF7607" w:rsidTr="006316BE">
        <w:tc>
          <w:tcPr>
            <w:tcW w:w="1808" w:type="dxa"/>
          </w:tcPr>
          <w:p w:rsidR="0096058A" w:rsidRDefault="0096058A" w:rsidP="003E327A">
            <w:pPr>
              <w:pStyle w:val="NormalWeb"/>
              <w:rPr>
                <w:rStyle w:val="Strong"/>
              </w:rPr>
            </w:pPr>
            <w:r>
              <w:rPr>
                <w:rStyle w:val="Strong"/>
              </w:rPr>
              <w:t>Guide/rule</w:t>
            </w:r>
          </w:p>
        </w:tc>
        <w:tc>
          <w:tcPr>
            <w:tcW w:w="1279" w:type="dxa"/>
            <w:gridSpan w:val="2"/>
            <w:shd w:val="clear" w:color="auto" w:fill="EDEDED" w:themeFill="accent3" w:themeFillTint="33"/>
          </w:tcPr>
          <w:p w:rsidR="0096058A" w:rsidRDefault="0096058A" w:rsidP="003E327A">
            <w:pPr>
              <w:pStyle w:val="NormalWeb"/>
              <w:rPr>
                <w:rStyle w:val="Strong"/>
              </w:rPr>
            </w:pPr>
            <w:r>
              <w:rPr>
                <w:rStyle w:val="Strong"/>
              </w:rPr>
              <w:t>When</w:t>
            </w:r>
          </w:p>
        </w:tc>
        <w:tc>
          <w:tcPr>
            <w:tcW w:w="6973" w:type="dxa"/>
            <w:gridSpan w:val="2"/>
            <w:shd w:val="clear" w:color="auto" w:fill="EDEDED" w:themeFill="accent3" w:themeFillTint="33"/>
          </w:tcPr>
          <w:p w:rsidR="0096058A" w:rsidRPr="00EF7607" w:rsidRDefault="009E5F23" w:rsidP="003E327A">
            <w:pPr>
              <w:rPr>
                <w:rStyle w:val="Strong"/>
              </w:rPr>
            </w:pPr>
            <w:r>
              <w:rPr>
                <w:rStyle w:val="Strong"/>
              </w:rPr>
              <w:t>Processes</w:t>
            </w:r>
          </w:p>
        </w:tc>
      </w:tr>
      <w:tr w:rsidR="006316BE" w:rsidRPr="00EF7607" w:rsidTr="006316BE">
        <w:tc>
          <w:tcPr>
            <w:tcW w:w="1808" w:type="dxa"/>
            <w:vMerge w:val="restart"/>
          </w:tcPr>
          <w:p w:rsidR="006316BE" w:rsidRPr="00456857" w:rsidRDefault="005D0AD8" w:rsidP="006316BE">
            <w:pPr>
              <w:pStyle w:val="NormalWeb"/>
              <w:rPr>
                <w:rStyle w:val="Strong"/>
                <w:b w:val="0"/>
              </w:rPr>
            </w:pPr>
            <w:r>
              <w:rPr>
                <w:rStyle w:val="Strong"/>
                <w:b w:val="0"/>
              </w:rPr>
              <w:t>Respond to the request for correction</w:t>
            </w:r>
          </w:p>
        </w:tc>
        <w:tc>
          <w:tcPr>
            <w:tcW w:w="1279" w:type="dxa"/>
            <w:gridSpan w:val="2"/>
          </w:tcPr>
          <w:p w:rsidR="006316BE" w:rsidRPr="00456857" w:rsidRDefault="006316BE" w:rsidP="003E327A">
            <w:pPr>
              <w:pStyle w:val="NormalWeb"/>
              <w:rPr>
                <w:rStyle w:val="Strong"/>
                <w:b w:val="0"/>
              </w:rPr>
            </w:pPr>
            <w:r w:rsidRPr="00456857">
              <w:rPr>
                <w:rStyle w:val="Strong"/>
                <w:b w:val="0"/>
              </w:rPr>
              <w:t>Incorrect information has been discovered</w:t>
            </w:r>
          </w:p>
        </w:tc>
        <w:tc>
          <w:tcPr>
            <w:tcW w:w="6973" w:type="dxa"/>
            <w:gridSpan w:val="2"/>
          </w:tcPr>
          <w:p w:rsidR="006316BE" w:rsidRPr="002E322F" w:rsidRDefault="006316BE" w:rsidP="00AC7033">
            <w:pPr>
              <w:pStyle w:val="ListParagraph"/>
              <w:numPr>
                <w:ilvl w:val="0"/>
                <w:numId w:val="93"/>
              </w:numPr>
              <w:rPr>
                <w:bCs/>
              </w:rPr>
            </w:pPr>
            <w:r w:rsidRPr="002E322F">
              <w:rPr>
                <w:bCs/>
              </w:rPr>
              <w:t>Our Privacy Officer will process all requests for correcting health records</w:t>
            </w:r>
            <w:r>
              <w:rPr>
                <w:bCs/>
              </w:rPr>
              <w:t xml:space="preserve"> and ensure that the required steps are implemented</w:t>
            </w:r>
            <w:r w:rsidRPr="002E322F">
              <w:rPr>
                <w:bCs/>
              </w:rPr>
              <w:t>.</w:t>
            </w:r>
          </w:p>
          <w:p w:rsidR="006316BE" w:rsidRPr="00456857" w:rsidRDefault="006316BE" w:rsidP="00AC7033">
            <w:pPr>
              <w:pStyle w:val="ListParagraph"/>
              <w:numPr>
                <w:ilvl w:val="0"/>
                <w:numId w:val="93"/>
              </w:numPr>
              <w:rPr>
                <w:b/>
                <w:bCs/>
              </w:rPr>
            </w:pPr>
            <w:r>
              <w:t xml:space="preserve">You need to correct health information if it is not </w:t>
            </w:r>
          </w:p>
          <w:p w:rsidR="006316BE" w:rsidRPr="00456857" w:rsidRDefault="006316BE" w:rsidP="00AC7033">
            <w:pPr>
              <w:pStyle w:val="ListParagraph"/>
              <w:numPr>
                <w:ilvl w:val="1"/>
                <w:numId w:val="93"/>
              </w:numPr>
              <w:rPr>
                <w:b/>
                <w:bCs/>
              </w:rPr>
            </w:pPr>
            <w:r>
              <w:t>accurate</w:t>
            </w:r>
          </w:p>
          <w:p w:rsidR="006316BE" w:rsidRPr="00456857" w:rsidRDefault="006316BE" w:rsidP="00AC7033">
            <w:pPr>
              <w:pStyle w:val="ListParagraph"/>
              <w:numPr>
                <w:ilvl w:val="1"/>
                <w:numId w:val="93"/>
              </w:numPr>
              <w:rPr>
                <w:b/>
                <w:bCs/>
              </w:rPr>
            </w:pPr>
            <w:r>
              <w:t>up to date</w:t>
            </w:r>
          </w:p>
          <w:p w:rsidR="006316BE" w:rsidRPr="00456857" w:rsidRDefault="006316BE" w:rsidP="00AC7033">
            <w:pPr>
              <w:pStyle w:val="ListParagraph"/>
              <w:numPr>
                <w:ilvl w:val="1"/>
                <w:numId w:val="93"/>
              </w:numPr>
              <w:rPr>
                <w:b/>
                <w:bCs/>
              </w:rPr>
            </w:pPr>
            <w:r>
              <w:t>complete</w:t>
            </w:r>
          </w:p>
          <w:p w:rsidR="006316BE" w:rsidRPr="00EF7607" w:rsidRDefault="006316BE" w:rsidP="00AC7033">
            <w:pPr>
              <w:pStyle w:val="ListParagraph"/>
              <w:numPr>
                <w:ilvl w:val="1"/>
                <w:numId w:val="93"/>
              </w:numPr>
              <w:rPr>
                <w:rStyle w:val="Strong"/>
              </w:rPr>
            </w:pPr>
            <w:r>
              <w:t>and if it is misleading</w:t>
            </w:r>
          </w:p>
        </w:tc>
      </w:tr>
      <w:tr w:rsidR="006316BE" w:rsidRPr="00EF7607" w:rsidTr="006316BE">
        <w:tc>
          <w:tcPr>
            <w:tcW w:w="1808" w:type="dxa"/>
            <w:vMerge/>
          </w:tcPr>
          <w:p w:rsidR="006316BE" w:rsidRPr="00456857" w:rsidRDefault="006316BE" w:rsidP="003E327A">
            <w:pPr>
              <w:pStyle w:val="NormalWeb"/>
              <w:rPr>
                <w:rStyle w:val="Strong"/>
                <w:b w:val="0"/>
              </w:rPr>
            </w:pPr>
          </w:p>
        </w:tc>
        <w:tc>
          <w:tcPr>
            <w:tcW w:w="1279" w:type="dxa"/>
            <w:gridSpan w:val="2"/>
          </w:tcPr>
          <w:p w:rsidR="006316BE" w:rsidRPr="00456857" w:rsidRDefault="006316BE" w:rsidP="003E327A">
            <w:pPr>
              <w:pStyle w:val="NormalWeb"/>
              <w:rPr>
                <w:rStyle w:val="Strong"/>
                <w:b w:val="0"/>
              </w:rPr>
            </w:pPr>
            <w:r>
              <w:rPr>
                <w:rStyle w:val="Strong"/>
                <w:b w:val="0"/>
              </w:rPr>
              <w:t>Person requests correction of health information</w:t>
            </w:r>
          </w:p>
        </w:tc>
        <w:tc>
          <w:tcPr>
            <w:tcW w:w="6973" w:type="dxa"/>
            <w:gridSpan w:val="2"/>
            <w:shd w:val="clear" w:color="auto" w:fill="EDEDED" w:themeFill="accent3" w:themeFillTint="33"/>
          </w:tcPr>
          <w:p w:rsidR="006316BE" w:rsidRDefault="006316BE" w:rsidP="00AC7033">
            <w:pPr>
              <w:pStyle w:val="ListParagraph"/>
              <w:numPr>
                <w:ilvl w:val="0"/>
                <w:numId w:val="93"/>
              </w:numPr>
            </w:pPr>
            <w:r>
              <w:t>The person’s correction will be attached to the information that is considered to be inaccurate.</w:t>
            </w:r>
          </w:p>
          <w:p w:rsidR="006316BE" w:rsidRDefault="006316BE" w:rsidP="00AC7033">
            <w:pPr>
              <w:pStyle w:val="ListParagraph"/>
              <w:numPr>
                <w:ilvl w:val="0"/>
                <w:numId w:val="93"/>
              </w:numPr>
            </w:pPr>
            <w:r>
              <w:t>Other service providers who hold the inaccurate information will be notified of the correction.</w:t>
            </w:r>
          </w:p>
          <w:p w:rsidR="006316BE" w:rsidRDefault="006316BE" w:rsidP="00AC7033">
            <w:pPr>
              <w:pStyle w:val="ListParagraph"/>
              <w:numPr>
                <w:ilvl w:val="0"/>
                <w:numId w:val="93"/>
              </w:numPr>
            </w:pPr>
            <w:r>
              <w:t>The person requesting the correction will be informed of the processes our organisation has implemented.</w:t>
            </w:r>
          </w:p>
        </w:tc>
      </w:tr>
      <w:tr w:rsidR="0096058A" w:rsidRPr="00604F3B" w:rsidTr="003E327A">
        <w:tc>
          <w:tcPr>
            <w:tcW w:w="10060" w:type="dxa"/>
            <w:gridSpan w:val="5"/>
          </w:tcPr>
          <w:p w:rsidR="0096058A" w:rsidRPr="00DB2E94" w:rsidRDefault="0096058A" w:rsidP="00AA3143">
            <w:pPr>
              <w:pStyle w:val="Heading1"/>
              <w:spacing w:before="0"/>
              <w:rPr>
                <w:rStyle w:val="Strong"/>
                <w:b/>
                <w:bCs/>
              </w:rPr>
            </w:pPr>
            <w:bookmarkStart w:id="9" w:name="_Toc50355483"/>
            <w:r w:rsidRPr="00DB2E94">
              <w:rPr>
                <w:rStyle w:val="Strong"/>
                <w:b/>
                <w:bCs/>
              </w:rPr>
              <w:t xml:space="preserve">Privacy Principle </w:t>
            </w:r>
            <w:r w:rsidR="00E82528" w:rsidRPr="00DB2E94">
              <w:rPr>
                <w:rStyle w:val="Strong"/>
                <w:b/>
                <w:bCs/>
              </w:rPr>
              <w:t xml:space="preserve">8 - </w:t>
            </w:r>
            <w:r w:rsidR="00C128AB" w:rsidRPr="00DB2E94">
              <w:rPr>
                <w:rStyle w:val="Strong"/>
                <w:b/>
                <w:bCs/>
              </w:rPr>
              <w:t>Accuracy</w:t>
            </w:r>
            <w:bookmarkEnd w:id="9"/>
          </w:p>
        </w:tc>
      </w:tr>
      <w:tr w:rsidR="0096058A" w:rsidRPr="00604F3B" w:rsidTr="006A0AAD">
        <w:tc>
          <w:tcPr>
            <w:tcW w:w="10060" w:type="dxa"/>
            <w:gridSpan w:val="5"/>
            <w:shd w:val="clear" w:color="auto" w:fill="EDEDED" w:themeFill="accent3" w:themeFillTint="33"/>
          </w:tcPr>
          <w:p w:rsidR="0096058A" w:rsidRPr="00604F3B" w:rsidRDefault="0096058A" w:rsidP="00DB2E94">
            <w:pPr>
              <w:rPr>
                <w:rStyle w:val="Strong"/>
              </w:rPr>
            </w:pPr>
            <w:r w:rsidRPr="00DB2E94">
              <w:rPr>
                <w:rStyle w:val="Strong"/>
              </w:rPr>
              <w:t xml:space="preserve">Health Information Privacy Code </w:t>
            </w:r>
            <w:r w:rsidR="006A0AAD">
              <w:rPr>
                <w:rStyle w:val="Strong"/>
              </w:rPr>
              <w:t xml:space="preserve">Rule </w:t>
            </w:r>
            <w:r w:rsidR="00E82528" w:rsidRPr="00DB2E94">
              <w:rPr>
                <w:rStyle w:val="Strong"/>
              </w:rPr>
              <w:t>8</w:t>
            </w:r>
            <w:r w:rsidR="00E82528" w:rsidRPr="00DB2E94">
              <w:rPr>
                <w:rStyle w:val="Strong"/>
                <w:b w:val="0"/>
              </w:rPr>
              <w:t xml:space="preserve"> - </w:t>
            </w:r>
            <w:r w:rsidR="00DB2E94" w:rsidRPr="00DB2E94">
              <w:rPr>
                <w:b/>
              </w:rPr>
              <w:t>Accuracy of health information</w:t>
            </w:r>
          </w:p>
        </w:tc>
      </w:tr>
      <w:tr w:rsidR="0096058A" w:rsidRPr="00EF7607" w:rsidTr="006A0AAD">
        <w:tc>
          <w:tcPr>
            <w:tcW w:w="1808" w:type="dxa"/>
            <w:shd w:val="clear" w:color="auto" w:fill="EDEDED" w:themeFill="accent3" w:themeFillTint="33"/>
          </w:tcPr>
          <w:p w:rsidR="0096058A" w:rsidRDefault="0096058A" w:rsidP="003E327A">
            <w:pPr>
              <w:pStyle w:val="NormalWeb"/>
              <w:rPr>
                <w:rStyle w:val="Strong"/>
              </w:rPr>
            </w:pPr>
            <w:r>
              <w:rPr>
                <w:rStyle w:val="Strong"/>
              </w:rPr>
              <w:t>Guide/rule</w:t>
            </w:r>
          </w:p>
        </w:tc>
        <w:tc>
          <w:tcPr>
            <w:tcW w:w="1279" w:type="dxa"/>
            <w:gridSpan w:val="2"/>
            <w:shd w:val="clear" w:color="auto" w:fill="EDEDED" w:themeFill="accent3" w:themeFillTint="33"/>
          </w:tcPr>
          <w:p w:rsidR="0096058A" w:rsidRDefault="0096058A" w:rsidP="003E327A">
            <w:pPr>
              <w:pStyle w:val="NormalWeb"/>
              <w:rPr>
                <w:rStyle w:val="Strong"/>
              </w:rPr>
            </w:pPr>
            <w:r>
              <w:rPr>
                <w:rStyle w:val="Strong"/>
              </w:rPr>
              <w:t>When</w:t>
            </w:r>
          </w:p>
        </w:tc>
        <w:tc>
          <w:tcPr>
            <w:tcW w:w="6973" w:type="dxa"/>
            <w:gridSpan w:val="2"/>
            <w:shd w:val="clear" w:color="auto" w:fill="EDEDED" w:themeFill="accent3" w:themeFillTint="33"/>
          </w:tcPr>
          <w:p w:rsidR="0096058A" w:rsidRPr="00EF7607" w:rsidRDefault="005109EC" w:rsidP="003E327A">
            <w:pPr>
              <w:rPr>
                <w:rStyle w:val="Strong"/>
              </w:rPr>
            </w:pPr>
            <w:r>
              <w:rPr>
                <w:rStyle w:val="Strong"/>
              </w:rPr>
              <w:t>Requirements</w:t>
            </w:r>
          </w:p>
        </w:tc>
      </w:tr>
      <w:tr w:rsidR="0096058A" w:rsidRPr="00EF7607" w:rsidTr="006316BE">
        <w:tc>
          <w:tcPr>
            <w:tcW w:w="1808" w:type="dxa"/>
          </w:tcPr>
          <w:p w:rsidR="0096058A" w:rsidRDefault="00DB2E94" w:rsidP="003E327A">
            <w:pPr>
              <w:pStyle w:val="NormalWeb"/>
              <w:rPr>
                <w:rStyle w:val="Strong"/>
              </w:rPr>
            </w:pPr>
            <w:r>
              <w:t>Make sure health information is correct before you use it.</w:t>
            </w:r>
          </w:p>
        </w:tc>
        <w:tc>
          <w:tcPr>
            <w:tcW w:w="1279" w:type="dxa"/>
            <w:gridSpan w:val="2"/>
          </w:tcPr>
          <w:p w:rsidR="0096058A" w:rsidRPr="00DB2E94" w:rsidRDefault="005109EC" w:rsidP="003E327A">
            <w:pPr>
              <w:pStyle w:val="NormalWeb"/>
              <w:rPr>
                <w:rStyle w:val="Strong"/>
                <w:b w:val="0"/>
              </w:rPr>
            </w:pPr>
            <w:r>
              <w:rPr>
                <w:rStyle w:val="Strong"/>
                <w:b w:val="0"/>
              </w:rPr>
              <w:t>Each time</w:t>
            </w:r>
          </w:p>
        </w:tc>
        <w:tc>
          <w:tcPr>
            <w:tcW w:w="6973" w:type="dxa"/>
            <w:gridSpan w:val="2"/>
          </w:tcPr>
          <w:p w:rsidR="00DB2E94" w:rsidRPr="00DB2E94" w:rsidRDefault="00DB2E94" w:rsidP="00AC7033">
            <w:pPr>
              <w:pStyle w:val="ListParagraph"/>
              <w:numPr>
                <w:ilvl w:val="0"/>
                <w:numId w:val="94"/>
              </w:numPr>
              <w:rPr>
                <w:b/>
                <w:bCs/>
              </w:rPr>
            </w:pPr>
            <w:r>
              <w:t>Before you use or disclose health information you need to check that the records/information you have is:</w:t>
            </w:r>
          </w:p>
          <w:p w:rsidR="00DB2E94" w:rsidRPr="00DB2E94" w:rsidRDefault="00DB2E94" w:rsidP="00AC7033">
            <w:pPr>
              <w:pStyle w:val="ListParagraph"/>
              <w:numPr>
                <w:ilvl w:val="1"/>
                <w:numId w:val="94"/>
              </w:numPr>
              <w:rPr>
                <w:b/>
                <w:bCs/>
              </w:rPr>
            </w:pPr>
            <w:r>
              <w:t>accurate</w:t>
            </w:r>
          </w:p>
          <w:p w:rsidR="00DB2E94" w:rsidRPr="00DB2E94" w:rsidRDefault="00DB2E94" w:rsidP="00AC7033">
            <w:pPr>
              <w:pStyle w:val="ListParagraph"/>
              <w:numPr>
                <w:ilvl w:val="1"/>
                <w:numId w:val="94"/>
              </w:numPr>
              <w:rPr>
                <w:b/>
                <w:bCs/>
              </w:rPr>
            </w:pPr>
            <w:r>
              <w:t>complete</w:t>
            </w:r>
          </w:p>
          <w:p w:rsidR="00DB2E94" w:rsidRPr="00DB2E94" w:rsidRDefault="00DB2E94" w:rsidP="00AC7033">
            <w:pPr>
              <w:pStyle w:val="ListParagraph"/>
              <w:numPr>
                <w:ilvl w:val="1"/>
                <w:numId w:val="94"/>
              </w:numPr>
              <w:rPr>
                <w:b/>
                <w:bCs/>
              </w:rPr>
            </w:pPr>
            <w:r>
              <w:t>relevant</w:t>
            </w:r>
          </w:p>
          <w:p w:rsidR="00DB2E94" w:rsidRPr="00DB2E94" w:rsidRDefault="00DB2E94" w:rsidP="00AC7033">
            <w:pPr>
              <w:pStyle w:val="ListParagraph"/>
              <w:numPr>
                <w:ilvl w:val="1"/>
                <w:numId w:val="94"/>
              </w:numPr>
              <w:rPr>
                <w:b/>
                <w:bCs/>
              </w:rPr>
            </w:pPr>
            <w:r>
              <w:t>up to date</w:t>
            </w:r>
          </w:p>
          <w:p w:rsidR="0096058A" w:rsidRPr="00DB2E94" w:rsidRDefault="00DB2E94" w:rsidP="00AC7033">
            <w:pPr>
              <w:pStyle w:val="ListParagraph"/>
              <w:numPr>
                <w:ilvl w:val="1"/>
                <w:numId w:val="94"/>
              </w:numPr>
              <w:rPr>
                <w:b/>
                <w:bCs/>
              </w:rPr>
            </w:pPr>
            <w:r>
              <w:t>not misleading</w:t>
            </w:r>
          </w:p>
          <w:p w:rsidR="00DB2E94" w:rsidRPr="00DB2E94" w:rsidRDefault="00DB2E94" w:rsidP="00AC7033">
            <w:pPr>
              <w:pStyle w:val="ListParagraph"/>
              <w:numPr>
                <w:ilvl w:val="0"/>
                <w:numId w:val="94"/>
              </w:numPr>
              <w:rPr>
                <w:b/>
                <w:bCs/>
              </w:rPr>
            </w:pPr>
            <w:r>
              <w:t>If the records are incon</w:t>
            </w:r>
            <w:r w:rsidR="006A0AAD">
              <w:t xml:space="preserve">sistent follow-up until correct, reliable and evidenced </w:t>
            </w:r>
            <w:r>
              <w:t>information has been obtained.</w:t>
            </w:r>
          </w:p>
          <w:p w:rsidR="00DB2E94" w:rsidRPr="00EF7607" w:rsidRDefault="00DB2E94" w:rsidP="00AC7033">
            <w:pPr>
              <w:pStyle w:val="ListParagraph"/>
              <w:numPr>
                <w:ilvl w:val="0"/>
                <w:numId w:val="94"/>
              </w:numPr>
              <w:rPr>
                <w:rStyle w:val="Strong"/>
              </w:rPr>
            </w:pPr>
            <w:r>
              <w:t>Correct misinformation as per rule 7 above.</w:t>
            </w:r>
          </w:p>
        </w:tc>
      </w:tr>
      <w:tr w:rsidR="0096058A" w:rsidRPr="00604F3B" w:rsidTr="003E327A">
        <w:tc>
          <w:tcPr>
            <w:tcW w:w="10060" w:type="dxa"/>
            <w:gridSpan w:val="5"/>
          </w:tcPr>
          <w:p w:rsidR="0096058A" w:rsidRPr="005109EC" w:rsidRDefault="0096058A" w:rsidP="009D3CE3">
            <w:pPr>
              <w:pStyle w:val="Heading1"/>
              <w:spacing w:before="0"/>
              <w:rPr>
                <w:rStyle w:val="Strong"/>
                <w:b/>
                <w:bCs/>
              </w:rPr>
            </w:pPr>
            <w:bookmarkStart w:id="10" w:name="_Toc50355484"/>
            <w:r w:rsidRPr="005109EC">
              <w:rPr>
                <w:rStyle w:val="Strong"/>
                <w:b/>
                <w:bCs/>
              </w:rPr>
              <w:t xml:space="preserve">Privacy Principle </w:t>
            </w:r>
            <w:r w:rsidR="00E82528" w:rsidRPr="005109EC">
              <w:rPr>
                <w:rStyle w:val="Strong"/>
                <w:b/>
                <w:bCs/>
              </w:rPr>
              <w:t>9 - Retention</w:t>
            </w:r>
            <w:bookmarkEnd w:id="10"/>
          </w:p>
        </w:tc>
      </w:tr>
      <w:tr w:rsidR="0096058A" w:rsidRPr="00604F3B" w:rsidTr="00820CC4">
        <w:trPr>
          <w:trHeight w:val="351"/>
        </w:trPr>
        <w:tc>
          <w:tcPr>
            <w:tcW w:w="10060" w:type="dxa"/>
            <w:gridSpan w:val="5"/>
            <w:shd w:val="clear" w:color="auto" w:fill="EDEDED" w:themeFill="accent3" w:themeFillTint="33"/>
          </w:tcPr>
          <w:p w:rsidR="0096058A" w:rsidRPr="00604F3B" w:rsidRDefault="0096058A" w:rsidP="005109EC">
            <w:pPr>
              <w:spacing w:before="100" w:beforeAutospacing="1" w:after="100" w:afterAutospacing="1"/>
              <w:rPr>
                <w:rStyle w:val="Strong"/>
              </w:rPr>
            </w:pPr>
            <w:r w:rsidRPr="00604F3B">
              <w:rPr>
                <w:rStyle w:val="Strong"/>
              </w:rPr>
              <w:t xml:space="preserve">Health Information Privacy Code </w:t>
            </w:r>
            <w:r w:rsidR="00DB2E94">
              <w:rPr>
                <w:rStyle w:val="Strong"/>
              </w:rPr>
              <w:t xml:space="preserve">Rule </w:t>
            </w:r>
            <w:r w:rsidR="00E82528">
              <w:rPr>
                <w:rStyle w:val="Strong"/>
              </w:rPr>
              <w:t xml:space="preserve">9 </w:t>
            </w:r>
            <w:r w:rsidR="006353AD">
              <w:rPr>
                <w:rStyle w:val="Strong"/>
                <w:b w:val="0"/>
              </w:rPr>
              <w:t>–</w:t>
            </w:r>
            <w:r w:rsidR="00E82528" w:rsidRPr="005109EC">
              <w:rPr>
                <w:rStyle w:val="Strong"/>
                <w:b w:val="0"/>
              </w:rPr>
              <w:t xml:space="preserve"> </w:t>
            </w:r>
            <w:r w:rsidR="006353AD" w:rsidRPr="00820CC4">
              <w:rPr>
                <w:rStyle w:val="Strong"/>
                <w:b w:val="0"/>
                <w:shd w:val="clear" w:color="auto" w:fill="EDEDED" w:themeFill="accent3" w:themeFillTint="33"/>
              </w:rPr>
              <w:t>Retention and disposal of health information</w:t>
            </w:r>
          </w:p>
        </w:tc>
      </w:tr>
      <w:tr w:rsidR="006C1E90" w:rsidRPr="00EF7607" w:rsidTr="00820CC4">
        <w:tc>
          <w:tcPr>
            <w:tcW w:w="3087" w:type="dxa"/>
            <w:gridSpan w:val="3"/>
            <w:shd w:val="clear" w:color="auto" w:fill="EDEDED" w:themeFill="accent3" w:themeFillTint="33"/>
          </w:tcPr>
          <w:p w:rsidR="006C1E90" w:rsidRDefault="006C1E90" w:rsidP="003E327A">
            <w:pPr>
              <w:pStyle w:val="NormalWeb"/>
              <w:rPr>
                <w:rStyle w:val="Strong"/>
              </w:rPr>
            </w:pPr>
            <w:r>
              <w:rPr>
                <w:rStyle w:val="Strong"/>
              </w:rPr>
              <w:t>Guide/rule</w:t>
            </w:r>
          </w:p>
        </w:tc>
        <w:tc>
          <w:tcPr>
            <w:tcW w:w="6973" w:type="dxa"/>
            <w:gridSpan w:val="2"/>
            <w:shd w:val="clear" w:color="auto" w:fill="EDEDED" w:themeFill="accent3" w:themeFillTint="33"/>
          </w:tcPr>
          <w:p w:rsidR="006C1E90" w:rsidRPr="00EF7607" w:rsidRDefault="006C1E90" w:rsidP="003E327A">
            <w:pPr>
              <w:rPr>
                <w:rStyle w:val="Strong"/>
              </w:rPr>
            </w:pPr>
            <w:r>
              <w:rPr>
                <w:rStyle w:val="Strong"/>
              </w:rPr>
              <w:t>Processes</w:t>
            </w:r>
          </w:p>
        </w:tc>
      </w:tr>
      <w:tr w:rsidR="006C1E90" w:rsidRPr="00EF7607" w:rsidTr="006316BE">
        <w:tc>
          <w:tcPr>
            <w:tcW w:w="3087" w:type="dxa"/>
            <w:gridSpan w:val="3"/>
          </w:tcPr>
          <w:p w:rsidR="006C1E90" w:rsidRDefault="006353AD" w:rsidP="006353AD">
            <w:pPr>
              <w:pStyle w:val="NormalWeb"/>
              <w:rPr>
                <w:rStyle w:val="Strong"/>
              </w:rPr>
            </w:pPr>
            <w:r>
              <w:t>Do not keep information longer than you need to.</w:t>
            </w:r>
          </w:p>
        </w:tc>
        <w:tc>
          <w:tcPr>
            <w:tcW w:w="6973" w:type="dxa"/>
            <w:gridSpan w:val="2"/>
          </w:tcPr>
          <w:p w:rsidR="006353AD" w:rsidRDefault="006353AD" w:rsidP="00E52AF9">
            <w:pPr>
              <w:pStyle w:val="ListParagraph"/>
              <w:numPr>
                <w:ilvl w:val="0"/>
                <w:numId w:val="82"/>
              </w:numPr>
            </w:pPr>
            <w:r w:rsidRPr="006353AD">
              <w:rPr>
                <w:rStyle w:val="Strong"/>
                <w:b w:val="0"/>
              </w:rPr>
              <w:t xml:space="preserve">Our organisation will retain the health information we have for </w:t>
            </w:r>
            <w:r w:rsidR="006C1E90" w:rsidRPr="006353AD">
              <w:rPr>
                <w:rStyle w:val="Strong"/>
                <w:b w:val="0"/>
              </w:rPr>
              <w:t>ten years</w:t>
            </w:r>
            <w:r w:rsidR="006C1E90" w:rsidRPr="006353AD">
              <w:t xml:space="preserve"> from the last encounter with the p</w:t>
            </w:r>
            <w:r>
              <w:t xml:space="preserve">erson.  </w:t>
            </w:r>
          </w:p>
          <w:p w:rsidR="00820CC4" w:rsidRDefault="006C1E90" w:rsidP="00820CC4">
            <w:pPr>
              <w:pStyle w:val="NormalWeb"/>
              <w:numPr>
                <w:ilvl w:val="0"/>
                <w:numId w:val="82"/>
              </w:numPr>
            </w:pPr>
            <w:r>
              <w:t>Once the obligatory retention period ha</w:t>
            </w:r>
            <w:r w:rsidR="00820CC4">
              <w:t>s</w:t>
            </w:r>
            <w:r>
              <w:t xml:space="preserve"> passed</w:t>
            </w:r>
            <w:r w:rsidR="00820CC4">
              <w:t xml:space="preserve"> our organisation will dispose of the health information securely:</w:t>
            </w:r>
          </w:p>
          <w:p w:rsidR="00BF73AF" w:rsidRDefault="00820CC4" w:rsidP="00820CC4">
            <w:pPr>
              <w:pStyle w:val="NormalWeb"/>
              <w:numPr>
                <w:ilvl w:val="1"/>
                <w:numId w:val="82"/>
              </w:numPr>
            </w:pPr>
            <w:r>
              <w:t xml:space="preserve">Paper records will be destroyed disposed by </w:t>
            </w:r>
          </w:p>
          <w:p w:rsidR="00BF73AF" w:rsidRDefault="00BF73AF" w:rsidP="00BF73AF">
            <w:pPr>
              <w:pStyle w:val="NormalWeb"/>
              <w:numPr>
                <w:ilvl w:val="2"/>
                <w:numId w:val="82"/>
              </w:numPr>
            </w:pPr>
            <w:r>
              <w:t>shredding or</w:t>
            </w:r>
          </w:p>
          <w:p w:rsidR="00BF73AF" w:rsidRDefault="00BF73AF" w:rsidP="00060DD4">
            <w:pPr>
              <w:pStyle w:val="NormalWeb"/>
              <w:numPr>
                <w:ilvl w:val="2"/>
                <w:numId w:val="82"/>
              </w:numPr>
            </w:pPr>
            <w:r>
              <w:t>dispose into the dedicated safe document bin</w:t>
            </w:r>
            <w:r w:rsidR="006C1E90">
              <w:t xml:space="preserve"> </w:t>
            </w:r>
            <w:r>
              <w:t>that is managed by a secure destruction contractor.</w:t>
            </w:r>
            <w:r w:rsidR="006C1E90">
              <w:t xml:space="preserve"> </w:t>
            </w:r>
          </w:p>
          <w:p w:rsidR="00BF73AF" w:rsidRDefault="00BF73AF" w:rsidP="00BF73AF">
            <w:pPr>
              <w:pStyle w:val="NormalWeb"/>
              <w:numPr>
                <w:ilvl w:val="1"/>
                <w:numId w:val="82"/>
              </w:numPr>
            </w:pPr>
            <w:r>
              <w:t xml:space="preserve">Electronic records will be deleted by </w:t>
            </w:r>
            <w:sdt>
              <w:sdtPr>
                <w:id w:val="1358615454"/>
                <w:placeholder>
                  <w:docPart w:val="DefaultPlaceholder_1081868574"/>
                </w:placeholder>
                <w:showingPlcHdr/>
              </w:sdtPr>
              <w:sdtEndPr/>
              <w:sdtContent>
                <w:r w:rsidRPr="00E56308">
                  <w:rPr>
                    <w:rStyle w:val="PlaceholderText"/>
                  </w:rPr>
                  <w:t>Click here to enter text.</w:t>
                </w:r>
              </w:sdtContent>
            </w:sdt>
          </w:p>
          <w:p w:rsidR="006C1E90" w:rsidRPr="00EF7607" w:rsidRDefault="00BF73AF" w:rsidP="00BF73AF">
            <w:pPr>
              <w:pStyle w:val="NormalWeb"/>
              <w:numPr>
                <w:ilvl w:val="0"/>
                <w:numId w:val="82"/>
              </w:numPr>
              <w:rPr>
                <w:rStyle w:val="Strong"/>
              </w:rPr>
            </w:pPr>
            <w:r>
              <w:t>Check with our Privacy Officer if there is any legal obligation that some of the records need to be kept.</w:t>
            </w:r>
          </w:p>
        </w:tc>
      </w:tr>
      <w:tr w:rsidR="0096058A" w:rsidRPr="00604F3B" w:rsidTr="00646F76">
        <w:tc>
          <w:tcPr>
            <w:tcW w:w="10060" w:type="dxa"/>
            <w:gridSpan w:val="5"/>
          </w:tcPr>
          <w:p w:rsidR="0096058A" w:rsidRPr="00BF73AF" w:rsidRDefault="0096058A" w:rsidP="001614E5">
            <w:pPr>
              <w:pStyle w:val="Heading1"/>
              <w:spacing w:before="0"/>
              <w:rPr>
                <w:rStyle w:val="Strong"/>
                <w:b/>
                <w:bCs/>
              </w:rPr>
            </w:pPr>
            <w:bookmarkStart w:id="11" w:name="_Toc50355485"/>
            <w:r w:rsidRPr="00BF73AF">
              <w:rPr>
                <w:rStyle w:val="Strong"/>
                <w:b/>
                <w:bCs/>
              </w:rPr>
              <w:t xml:space="preserve">Privacy Principle </w:t>
            </w:r>
            <w:r w:rsidR="00E82528" w:rsidRPr="00BF73AF">
              <w:rPr>
                <w:rStyle w:val="Strong"/>
                <w:b/>
                <w:bCs/>
              </w:rPr>
              <w:t>10 - Use</w:t>
            </w:r>
            <w:bookmarkEnd w:id="11"/>
          </w:p>
        </w:tc>
      </w:tr>
      <w:tr w:rsidR="0096058A" w:rsidRPr="00604F3B" w:rsidTr="00BF73AF">
        <w:tc>
          <w:tcPr>
            <w:tcW w:w="10060" w:type="dxa"/>
            <w:gridSpan w:val="5"/>
            <w:shd w:val="clear" w:color="auto" w:fill="EDEDED" w:themeFill="accent3" w:themeFillTint="33"/>
          </w:tcPr>
          <w:p w:rsidR="0096058A" w:rsidRPr="00604F3B" w:rsidRDefault="0096058A" w:rsidP="00DB2E94">
            <w:pPr>
              <w:spacing w:before="100" w:beforeAutospacing="1" w:after="100" w:afterAutospacing="1"/>
              <w:rPr>
                <w:rStyle w:val="Strong"/>
              </w:rPr>
            </w:pPr>
            <w:r w:rsidRPr="00604F3B">
              <w:rPr>
                <w:rStyle w:val="Strong"/>
              </w:rPr>
              <w:t xml:space="preserve">Health Information Privacy Code </w:t>
            </w:r>
            <w:r w:rsidR="00DB2E94">
              <w:rPr>
                <w:rStyle w:val="Strong"/>
              </w:rPr>
              <w:t xml:space="preserve">Rule </w:t>
            </w:r>
            <w:r w:rsidR="00E82528">
              <w:rPr>
                <w:rStyle w:val="Strong"/>
              </w:rPr>
              <w:t>10</w:t>
            </w:r>
            <w:r w:rsidRPr="00604F3B">
              <w:rPr>
                <w:rStyle w:val="Strong"/>
              </w:rPr>
              <w:t xml:space="preserve"> – </w:t>
            </w:r>
            <w:r w:rsidR="00E82528" w:rsidRPr="00E82528">
              <w:rPr>
                <w:b/>
              </w:rPr>
              <w:t>Use it for the purpose you got it.</w:t>
            </w:r>
            <w:r w:rsidR="00E82528">
              <w:t> </w:t>
            </w:r>
          </w:p>
        </w:tc>
      </w:tr>
      <w:tr w:rsidR="0096058A" w:rsidRPr="00EF7607" w:rsidTr="00BF73AF">
        <w:tc>
          <w:tcPr>
            <w:tcW w:w="1840" w:type="dxa"/>
            <w:gridSpan w:val="2"/>
            <w:shd w:val="clear" w:color="auto" w:fill="EDEDED" w:themeFill="accent3" w:themeFillTint="33"/>
          </w:tcPr>
          <w:p w:rsidR="0096058A" w:rsidRDefault="0096058A" w:rsidP="003E327A">
            <w:pPr>
              <w:pStyle w:val="NormalWeb"/>
              <w:rPr>
                <w:rStyle w:val="Strong"/>
              </w:rPr>
            </w:pPr>
            <w:r>
              <w:rPr>
                <w:rStyle w:val="Strong"/>
              </w:rPr>
              <w:t>Guide/rule</w:t>
            </w:r>
          </w:p>
        </w:tc>
        <w:tc>
          <w:tcPr>
            <w:tcW w:w="1985" w:type="dxa"/>
            <w:gridSpan w:val="2"/>
            <w:shd w:val="clear" w:color="auto" w:fill="EDEDED" w:themeFill="accent3" w:themeFillTint="33"/>
          </w:tcPr>
          <w:p w:rsidR="0096058A" w:rsidRDefault="0096058A" w:rsidP="003E327A">
            <w:pPr>
              <w:pStyle w:val="NormalWeb"/>
              <w:rPr>
                <w:rStyle w:val="Strong"/>
              </w:rPr>
            </w:pPr>
            <w:r>
              <w:rPr>
                <w:rStyle w:val="Strong"/>
              </w:rPr>
              <w:t>When</w:t>
            </w:r>
          </w:p>
        </w:tc>
        <w:tc>
          <w:tcPr>
            <w:tcW w:w="6235" w:type="dxa"/>
            <w:shd w:val="clear" w:color="auto" w:fill="EDEDED" w:themeFill="accent3" w:themeFillTint="33"/>
          </w:tcPr>
          <w:p w:rsidR="0096058A" w:rsidRPr="00EF7607" w:rsidRDefault="00031BF3" w:rsidP="003E327A">
            <w:pPr>
              <w:rPr>
                <w:rStyle w:val="Strong"/>
              </w:rPr>
            </w:pPr>
            <w:r>
              <w:rPr>
                <w:rStyle w:val="Strong"/>
              </w:rPr>
              <w:t>Requirements</w:t>
            </w:r>
          </w:p>
        </w:tc>
      </w:tr>
      <w:tr w:rsidR="0096058A" w:rsidRPr="00EF7607" w:rsidTr="00646F76">
        <w:tc>
          <w:tcPr>
            <w:tcW w:w="1840" w:type="dxa"/>
            <w:gridSpan w:val="2"/>
          </w:tcPr>
          <w:p w:rsidR="0096058A" w:rsidRPr="00BF73AF" w:rsidRDefault="00BF73AF" w:rsidP="003E327A">
            <w:pPr>
              <w:pStyle w:val="NormalWeb"/>
              <w:rPr>
                <w:rStyle w:val="Strong"/>
                <w:b w:val="0"/>
              </w:rPr>
            </w:pPr>
            <w:r w:rsidRPr="00BF73AF">
              <w:rPr>
                <w:rStyle w:val="Strong"/>
                <w:b w:val="0"/>
              </w:rPr>
              <w:t>Refer to principle/rule 1</w:t>
            </w:r>
          </w:p>
        </w:tc>
        <w:tc>
          <w:tcPr>
            <w:tcW w:w="1985" w:type="dxa"/>
            <w:gridSpan w:val="2"/>
          </w:tcPr>
          <w:p w:rsidR="0096058A" w:rsidRPr="00BF73AF" w:rsidRDefault="00BF73AF" w:rsidP="00BF73AF">
            <w:pPr>
              <w:rPr>
                <w:rStyle w:val="Strong"/>
                <w:b w:val="0"/>
              </w:rPr>
            </w:pPr>
            <w:r w:rsidRPr="00BF73AF">
              <w:rPr>
                <w:rStyle w:val="Strong"/>
                <w:b w:val="0"/>
              </w:rPr>
              <w:t>At all times</w:t>
            </w:r>
          </w:p>
        </w:tc>
        <w:tc>
          <w:tcPr>
            <w:tcW w:w="6235" w:type="dxa"/>
          </w:tcPr>
          <w:p w:rsidR="008477D3" w:rsidRPr="008477D3" w:rsidRDefault="008477D3" w:rsidP="008477D3">
            <w:pPr>
              <w:pStyle w:val="ListParagraph"/>
              <w:numPr>
                <w:ilvl w:val="0"/>
                <w:numId w:val="104"/>
              </w:numPr>
              <w:rPr>
                <w:b/>
                <w:bCs/>
              </w:rPr>
            </w:pPr>
            <w:r>
              <w:t>You can use the information the person has given only for the service you provide. For example to inform the:</w:t>
            </w:r>
          </w:p>
          <w:p w:rsidR="0096058A" w:rsidRPr="00EF7607" w:rsidRDefault="008477D3" w:rsidP="008477D3">
            <w:pPr>
              <w:pStyle w:val="ListParagraph"/>
              <w:numPr>
                <w:ilvl w:val="1"/>
                <w:numId w:val="104"/>
              </w:numPr>
              <w:rPr>
                <w:rStyle w:val="Strong"/>
              </w:rPr>
            </w:pPr>
            <w:r>
              <w:t>needs assessment, support plan, recovery plan, wellness plan, safety/risk response plan, relapse prevention plan, referrals, discharge and transition plan</w:t>
            </w:r>
          </w:p>
        </w:tc>
      </w:tr>
      <w:tr w:rsidR="0096058A" w:rsidRPr="00604F3B" w:rsidTr="00646F76">
        <w:tc>
          <w:tcPr>
            <w:tcW w:w="10060" w:type="dxa"/>
            <w:gridSpan w:val="5"/>
          </w:tcPr>
          <w:p w:rsidR="0096058A" w:rsidRPr="00D529E5" w:rsidRDefault="0096058A" w:rsidP="001614E5">
            <w:pPr>
              <w:pStyle w:val="Heading1"/>
              <w:spacing w:before="0"/>
              <w:rPr>
                <w:rStyle w:val="Strong"/>
                <w:b/>
                <w:bCs/>
              </w:rPr>
            </w:pPr>
            <w:bookmarkStart w:id="12" w:name="_Toc50355486"/>
            <w:r w:rsidRPr="00D529E5">
              <w:rPr>
                <w:rStyle w:val="Strong"/>
                <w:b/>
                <w:bCs/>
              </w:rPr>
              <w:t xml:space="preserve">Privacy Principle </w:t>
            </w:r>
            <w:r w:rsidR="002F5782" w:rsidRPr="00D529E5">
              <w:rPr>
                <w:rStyle w:val="Strong"/>
                <w:b/>
                <w:bCs/>
              </w:rPr>
              <w:t>11 - Disclosure</w:t>
            </w:r>
            <w:bookmarkEnd w:id="12"/>
          </w:p>
        </w:tc>
      </w:tr>
      <w:tr w:rsidR="0096058A" w:rsidRPr="00604F3B" w:rsidTr="00367E3B">
        <w:tc>
          <w:tcPr>
            <w:tcW w:w="10060" w:type="dxa"/>
            <w:gridSpan w:val="5"/>
            <w:shd w:val="clear" w:color="auto" w:fill="EDEDED" w:themeFill="accent3" w:themeFillTint="33"/>
          </w:tcPr>
          <w:p w:rsidR="0096058A" w:rsidRPr="00604F3B" w:rsidRDefault="0096058A" w:rsidP="00E82528">
            <w:pPr>
              <w:rPr>
                <w:rStyle w:val="Strong"/>
              </w:rPr>
            </w:pPr>
            <w:r w:rsidRPr="00604F3B">
              <w:rPr>
                <w:rStyle w:val="Strong"/>
              </w:rPr>
              <w:t xml:space="preserve">Health Information Privacy Code of practice </w:t>
            </w:r>
            <w:r w:rsidR="002F5782">
              <w:rPr>
                <w:rStyle w:val="Strong"/>
              </w:rPr>
              <w:t xml:space="preserve">11 - </w:t>
            </w:r>
            <w:r w:rsidR="002F5782" w:rsidRPr="00E82528">
              <w:rPr>
                <w:b/>
              </w:rPr>
              <w:t>Only disclose it if you have a good reason.</w:t>
            </w:r>
          </w:p>
        </w:tc>
      </w:tr>
      <w:tr w:rsidR="00D529E5" w:rsidRPr="00EF7607" w:rsidTr="00367E3B">
        <w:tc>
          <w:tcPr>
            <w:tcW w:w="1840" w:type="dxa"/>
            <w:gridSpan w:val="2"/>
            <w:shd w:val="clear" w:color="auto" w:fill="EDEDED" w:themeFill="accent3" w:themeFillTint="33"/>
          </w:tcPr>
          <w:p w:rsidR="00D529E5" w:rsidRDefault="00D529E5" w:rsidP="00D529E5">
            <w:pPr>
              <w:pStyle w:val="NormalWeb"/>
              <w:spacing w:before="0" w:beforeAutospacing="0" w:after="0" w:afterAutospacing="0"/>
              <w:rPr>
                <w:rStyle w:val="Strong"/>
              </w:rPr>
            </w:pPr>
            <w:r>
              <w:rPr>
                <w:rStyle w:val="Strong"/>
              </w:rPr>
              <w:t>Guide/rule</w:t>
            </w:r>
          </w:p>
        </w:tc>
        <w:tc>
          <w:tcPr>
            <w:tcW w:w="1985" w:type="dxa"/>
            <w:gridSpan w:val="2"/>
            <w:shd w:val="clear" w:color="auto" w:fill="EDEDED" w:themeFill="accent3" w:themeFillTint="33"/>
          </w:tcPr>
          <w:p w:rsidR="00D529E5" w:rsidRDefault="00D529E5" w:rsidP="00D529E5">
            <w:pPr>
              <w:pStyle w:val="NormalWeb"/>
              <w:spacing w:before="0" w:beforeAutospacing="0" w:after="0" w:afterAutospacing="0"/>
              <w:rPr>
                <w:rStyle w:val="Strong"/>
              </w:rPr>
            </w:pPr>
            <w:r>
              <w:rPr>
                <w:rStyle w:val="Strong"/>
              </w:rPr>
              <w:t>Type of disclosure</w:t>
            </w:r>
            <w:r w:rsidR="00F74A81">
              <w:rPr>
                <w:rStyle w:val="Strong"/>
              </w:rPr>
              <w:t>/</w:t>
            </w:r>
          </w:p>
          <w:p w:rsidR="00F74A81" w:rsidRDefault="00F74A81" w:rsidP="00D529E5">
            <w:pPr>
              <w:pStyle w:val="NormalWeb"/>
              <w:spacing w:before="0" w:beforeAutospacing="0" w:after="0" w:afterAutospacing="0"/>
              <w:rPr>
                <w:rStyle w:val="Strong"/>
              </w:rPr>
            </w:pPr>
            <w:r>
              <w:rPr>
                <w:rStyle w:val="Strong"/>
              </w:rPr>
              <w:t>exceptions</w:t>
            </w:r>
          </w:p>
        </w:tc>
        <w:tc>
          <w:tcPr>
            <w:tcW w:w="6235" w:type="dxa"/>
            <w:shd w:val="clear" w:color="auto" w:fill="EDEDED" w:themeFill="accent3" w:themeFillTint="33"/>
          </w:tcPr>
          <w:p w:rsidR="00D529E5" w:rsidRPr="00EF7607" w:rsidRDefault="00D529E5" w:rsidP="003E327A">
            <w:pPr>
              <w:rPr>
                <w:rStyle w:val="Strong"/>
              </w:rPr>
            </w:pPr>
            <w:r>
              <w:rPr>
                <w:rStyle w:val="Strong"/>
              </w:rPr>
              <w:t>Processes</w:t>
            </w:r>
          </w:p>
        </w:tc>
      </w:tr>
      <w:tr w:rsidR="00367E3B" w:rsidRPr="00E80EF9" w:rsidTr="00646F76">
        <w:tc>
          <w:tcPr>
            <w:tcW w:w="1840" w:type="dxa"/>
            <w:gridSpan w:val="2"/>
            <w:vMerge w:val="restart"/>
          </w:tcPr>
          <w:p w:rsidR="00367E3B" w:rsidRDefault="00367E3B" w:rsidP="00E0295D">
            <w:pPr>
              <w:pStyle w:val="NormalWeb"/>
              <w:rPr>
                <w:rStyle w:val="Strong"/>
                <w:b w:val="0"/>
              </w:rPr>
            </w:pPr>
            <w:r>
              <w:t xml:space="preserve">The </w:t>
            </w:r>
            <w:r w:rsidRPr="00D529E5">
              <w:t>Code prohibits disclosure except where one or more of its exceptions apply</w:t>
            </w:r>
            <w:r>
              <w:t>.</w:t>
            </w:r>
          </w:p>
        </w:tc>
        <w:tc>
          <w:tcPr>
            <w:tcW w:w="1985" w:type="dxa"/>
            <w:gridSpan w:val="2"/>
          </w:tcPr>
          <w:p w:rsidR="00367E3B" w:rsidRDefault="00367E3B" w:rsidP="00D529E5">
            <w:pPr>
              <w:rPr>
                <w:rFonts w:ascii="Times New Roman" w:hAnsi="Times New Roman"/>
                <w:sz w:val="36"/>
                <w:szCs w:val="36"/>
                <w:lang w:val="en-NZ" w:eastAsia="en-NZ"/>
              </w:rPr>
            </w:pPr>
            <w:r>
              <w:rPr>
                <w:rStyle w:val="Strong"/>
                <w:b w:val="0"/>
                <w:bCs w:val="0"/>
              </w:rPr>
              <w:t>Disclosure with authorisation or for purpose</w:t>
            </w:r>
          </w:p>
          <w:p w:rsidR="00367E3B" w:rsidRDefault="00367E3B" w:rsidP="00E0295D">
            <w:pPr>
              <w:pStyle w:val="NormalWeb"/>
              <w:rPr>
                <w:rStyle w:val="Strong"/>
                <w:b w:val="0"/>
              </w:rPr>
            </w:pPr>
          </w:p>
        </w:tc>
        <w:tc>
          <w:tcPr>
            <w:tcW w:w="6235" w:type="dxa"/>
          </w:tcPr>
          <w:p w:rsidR="00367E3B" w:rsidRDefault="00367E3B" w:rsidP="00EA20BD">
            <w:pPr>
              <w:pStyle w:val="ListParagraph"/>
              <w:numPr>
                <w:ilvl w:val="0"/>
                <w:numId w:val="84"/>
              </w:numPr>
              <w:rPr>
                <w:lang w:val="en-NZ" w:eastAsia="en-NZ"/>
              </w:rPr>
            </w:pPr>
            <w:r>
              <w:rPr>
                <w:lang w:val="en-NZ" w:eastAsia="en-NZ"/>
              </w:rPr>
              <w:t>Disclosures will be managed by our organisation’s Privacy Officer.</w:t>
            </w:r>
          </w:p>
          <w:p w:rsidR="00367E3B" w:rsidRDefault="00367E3B" w:rsidP="00EA20BD">
            <w:pPr>
              <w:pStyle w:val="ListParagraph"/>
              <w:numPr>
                <w:ilvl w:val="0"/>
                <w:numId w:val="84"/>
              </w:numPr>
              <w:rPr>
                <w:lang w:val="en-NZ" w:eastAsia="en-NZ"/>
              </w:rPr>
            </w:pPr>
            <w:r w:rsidRPr="003A3D1B">
              <w:rPr>
                <w:lang w:val="en-NZ" w:eastAsia="en-NZ"/>
              </w:rPr>
              <w:t xml:space="preserve">Disclosure is allowed when the person </w:t>
            </w:r>
            <w:r>
              <w:rPr>
                <w:lang w:val="en-NZ" w:eastAsia="en-NZ"/>
              </w:rPr>
              <w:t xml:space="preserve">engaged with our service </w:t>
            </w:r>
            <w:r w:rsidRPr="003A3D1B">
              <w:rPr>
                <w:lang w:val="en-NZ" w:eastAsia="en-NZ"/>
              </w:rPr>
              <w:t xml:space="preserve">or their representative has given their </w:t>
            </w:r>
            <w:r w:rsidRPr="003A3D1B">
              <w:rPr>
                <w:bCs/>
                <w:lang w:val="en-NZ" w:eastAsia="en-NZ"/>
              </w:rPr>
              <w:t>permission</w:t>
            </w:r>
            <w:r w:rsidRPr="003A3D1B">
              <w:rPr>
                <w:lang w:val="en-NZ" w:eastAsia="en-NZ"/>
              </w:rPr>
              <w:t xml:space="preserve"> or where disclosure was one of the </w:t>
            </w:r>
            <w:r w:rsidRPr="00013A85">
              <w:rPr>
                <w:bCs/>
                <w:lang w:val="en-NZ" w:eastAsia="en-NZ"/>
              </w:rPr>
              <w:t>purposes</w:t>
            </w:r>
            <w:r w:rsidRPr="003A3D1B">
              <w:rPr>
                <w:lang w:val="en-NZ" w:eastAsia="en-NZ"/>
              </w:rPr>
              <w:t xml:space="preserve"> for which the information was originally obtained.</w:t>
            </w:r>
            <w:r>
              <w:rPr>
                <w:lang w:val="en-NZ" w:eastAsia="en-NZ"/>
              </w:rPr>
              <w:t xml:space="preserve"> For example:</w:t>
            </w:r>
          </w:p>
          <w:p w:rsidR="00367E3B" w:rsidRDefault="00367E3B" w:rsidP="00013A85">
            <w:pPr>
              <w:pStyle w:val="ListParagraph"/>
              <w:numPr>
                <w:ilvl w:val="1"/>
                <w:numId w:val="84"/>
              </w:numPr>
              <w:rPr>
                <w:lang w:val="en-NZ" w:eastAsia="en-NZ"/>
              </w:rPr>
            </w:pPr>
            <w:r>
              <w:rPr>
                <w:lang w:val="en-NZ" w:eastAsia="en-NZ"/>
              </w:rPr>
              <w:t xml:space="preserve">You collect information from a person engaged with your organisation in order to pass it on to the person’s general practitioner or a clinically responsible health professional. </w:t>
            </w:r>
          </w:p>
          <w:p w:rsidR="00367E3B" w:rsidRPr="00F0033C" w:rsidRDefault="00367E3B" w:rsidP="00F562D9">
            <w:pPr>
              <w:pStyle w:val="ListParagraph"/>
              <w:numPr>
                <w:ilvl w:val="1"/>
                <w:numId w:val="84"/>
              </w:numPr>
              <w:rPr>
                <w:rStyle w:val="Strong"/>
                <w:b w:val="0"/>
              </w:rPr>
            </w:pPr>
            <w:r>
              <w:rPr>
                <w:lang w:val="en-NZ" w:eastAsia="en-NZ"/>
              </w:rPr>
              <w:t xml:space="preserve">You will inform the person that disclosure was going to occur. </w:t>
            </w:r>
          </w:p>
        </w:tc>
      </w:tr>
      <w:tr w:rsidR="00367E3B" w:rsidRPr="00EF7607" w:rsidTr="00367E3B">
        <w:tc>
          <w:tcPr>
            <w:tcW w:w="1840" w:type="dxa"/>
            <w:gridSpan w:val="2"/>
            <w:vMerge/>
          </w:tcPr>
          <w:p w:rsidR="00367E3B" w:rsidRDefault="00367E3B" w:rsidP="003E327A">
            <w:pPr>
              <w:pStyle w:val="NormalWeb"/>
              <w:rPr>
                <w:rStyle w:val="Strong"/>
              </w:rPr>
            </w:pPr>
          </w:p>
        </w:tc>
        <w:tc>
          <w:tcPr>
            <w:tcW w:w="1985" w:type="dxa"/>
            <w:gridSpan w:val="2"/>
          </w:tcPr>
          <w:p w:rsidR="00367E3B" w:rsidRDefault="00367E3B" w:rsidP="00F0033C">
            <w:pPr>
              <w:rPr>
                <w:rFonts w:ascii="Times New Roman" w:hAnsi="Times New Roman"/>
                <w:sz w:val="36"/>
                <w:szCs w:val="36"/>
                <w:lang w:val="en-NZ" w:eastAsia="en-NZ"/>
              </w:rPr>
            </w:pPr>
            <w:r>
              <w:rPr>
                <w:rStyle w:val="Strong"/>
                <w:b w:val="0"/>
                <w:bCs w:val="0"/>
              </w:rPr>
              <w:t>Disclosure to friends and family</w:t>
            </w:r>
          </w:p>
          <w:p w:rsidR="00367E3B" w:rsidRDefault="00367E3B" w:rsidP="003E327A">
            <w:pPr>
              <w:pStyle w:val="NormalWeb"/>
              <w:rPr>
                <w:rStyle w:val="Strong"/>
              </w:rPr>
            </w:pPr>
          </w:p>
        </w:tc>
        <w:tc>
          <w:tcPr>
            <w:tcW w:w="6235" w:type="dxa"/>
            <w:shd w:val="clear" w:color="auto" w:fill="EDEDED" w:themeFill="accent3" w:themeFillTint="33"/>
          </w:tcPr>
          <w:p w:rsidR="00367E3B" w:rsidRDefault="00367E3B" w:rsidP="003C3EC5">
            <w:pPr>
              <w:pStyle w:val="ListParagraph"/>
              <w:numPr>
                <w:ilvl w:val="0"/>
                <w:numId w:val="85"/>
              </w:numPr>
              <w:rPr>
                <w:lang w:val="en-NZ" w:eastAsia="en-NZ"/>
              </w:rPr>
            </w:pPr>
            <w:r>
              <w:rPr>
                <w:lang w:val="en-NZ" w:eastAsia="en-NZ"/>
              </w:rPr>
              <w:t xml:space="preserve">The person’s advanced directives includes the details of people to disclose specific information to, such as: </w:t>
            </w:r>
          </w:p>
          <w:p w:rsidR="00367E3B" w:rsidRDefault="00367E3B" w:rsidP="003C3EC5">
            <w:pPr>
              <w:pStyle w:val="ListParagraph"/>
              <w:numPr>
                <w:ilvl w:val="1"/>
                <w:numId w:val="85"/>
              </w:numPr>
              <w:rPr>
                <w:lang w:val="en-NZ" w:eastAsia="en-NZ"/>
              </w:rPr>
            </w:pPr>
            <w:r>
              <w:rPr>
                <w:lang w:val="en-NZ" w:eastAsia="en-NZ"/>
              </w:rPr>
              <w:t>who to contact in an emergency</w:t>
            </w:r>
          </w:p>
          <w:p w:rsidR="00367E3B" w:rsidRDefault="00367E3B" w:rsidP="003C3EC5">
            <w:pPr>
              <w:pStyle w:val="ListParagraph"/>
              <w:numPr>
                <w:ilvl w:val="1"/>
                <w:numId w:val="85"/>
              </w:numPr>
              <w:rPr>
                <w:lang w:val="en-NZ" w:eastAsia="en-NZ"/>
              </w:rPr>
            </w:pPr>
            <w:r>
              <w:rPr>
                <w:lang w:val="en-NZ" w:eastAsia="en-NZ"/>
              </w:rPr>
              <w:t>who can visit</w:t>
            </w:r>
          </w:p>
          <w:p w:rsidR="00367E3B" w:rsidRDefault="00367E3B" w:rsidP="003C3EC5">
            <w:pPr>
              <w:pStyle w:val="ListParagraph"/>
              <w:numPr>
                <w:ilvl w:val="1"/>
                <w:numId w:val="85"/>
              </w:numPr>
              <w:rPr>
                <w:lang w:val="en-NZ" w:eastAsia="en-NZ"/>
              </w:rPr>
            </w:pPr>
            <w:r>
              <w:rPr>
                <w:lang w:val="en-NZ" w:eastAsia="en-NZ"/>
              </w:rPr>
              <w:t>who needs to know and who should not know that the person is engaged with our service</w:t>
            </w:r>
          </w:p>
          <w:p w:rsidR="00367E3B" w:rsidRPr="00EF7607" w:rsidRDefault="00367E3B" w:rsidP="004E65F3">
            <w:pPr>
              <w:pStyle w:val="ListParagraph"/>
              <w:numPr>
                <w:ilvl w:val="0"/>
                <w:numId w:val="85"/>
              </w:numPr>
              <w:rPr>
                <w:rStyle w:val="Strong"/>
              </w:rPr>
            </w:pPr>
            <w:r>
              <w:t>Disclosure is permitted where a health professional/carer discloses information to a contact person, principal caregiver or relative of the patient in line with 'recognised professional practice' and the patient has not vetoed the disclosure.</w:t>
            </w:r>
          </w:p>
        </w:tc>
      </w:tr>
      <w:tr w:rsidR="00367E3B" w:rsidRPr="00EF7607" w:rsidTr="00367E3B">
        <w:tc>
          <w:tcPr>
            <w:tcW w:w="1840" w:type="dxa"/>
            <w:gridSpan w:val="2"/>
            <w:vMerge/>
          </w:tcPr>
          <w:p w:rsidR="00367E3B" w:rsidRDefault="00367E3B" w:rsidP="003E327A">
            <w:pPr>
              <w:pStyle w:val="NormalWeb"/>
              <w:rPr>
                <w:rStyle w:val="Strong"/>
              </w:rPr>
            </w:pPr>
          </w:p>
        </w:tc>
        <w:tc>
          <w:tcPr>
            <w:tcW w:w="1985" w:type="dxa"/>
            <w:gridSpan w:val="2"/>
            <w:shd w:val="clear" w:color="auto" w:fill="EDEDED" w:themeFill="accent3" w:themeFillTint="33"/>
          </w:tcPr>
          <w:p w:rsidR="00367E3B" w:rsidRDefault="00367E3B" w:rsidP="00F74A81">
            <w:pPr>
              <w:rPr>
                <w:rFonts w:ascii="Times New Roman" w:hAnsi="Times New Roman"/>
                <w:sz w:val="36"/>
                <w:szCs w:val="36"/>
                <w:lang w:val="en-NZ" w:eastAsia="en-NZ"/>
              </w:rPr>
            </w:pPr>
            <w:r>
              <w:rPr>
                <w:rStyle w:val="Strong"/>
                <w:b w:val="0"/>
                <w:bCs w:val="0"/>
              </w:rPr>
              <w:t>Disclosure to prevent risk</w:t>
            </w:r>
          </w:p>
          <w:p w:rsidR="00367E3B" w:rsidRDefault="00367E3B" w:rsidP="003E327A">
            <w:pPr>
              <w:pStyle w:val="NormalWeb"/>
              <w:rPr>
                <w:rStyle w:val="Strong"/>
              </w:rPr>
            </w:pPr>
          </w:p>
        </w:tc>
        <w:tc>
          <w:tcPr>
            <w:tcW w:w="6235" w:type="dxa"/>
          </w:tcPr>
          <w:p w:rsidR="00367E3B" w:rsidRPr="00C657B6" w:rsidRDefault="00367E3B" w:rsidP="00C657B6">
            <w:pPr>
              <w:pStyle w:val="ListParagraph"/>
              <w:numPr>
                <w:ilvl w:val="0"/>
                <w:numId w:val="86"/>
              </w:numPr>
              <w:rPr>
                <w:b/>
                <w:bCs/>
              </w:rPr>
            </w:pPr>
            <w:r>
              <w:t xml:space="preserve">Our service is a health services and therefore can disclose information if this is necessary to avert a </w:t>
            </w:r>
            <w:r w:rsidRPr="00F30633">
              <w:t>serious threat</w:t>
            </w:r>
            <w:r>
              <w:t xml:space="preserve"> to someone's health or safety. </w:t>
            </w:r>
          </w:p>
          <w:p w:rsidR="00367E3B" w:rsidRPr="00EF7607" w:rsidRDefault="00367E3B" w:rsidP="00C657B6">
            <w:pPr>
              <w:pStyle w:val="ListParagraph"/>
              <w:numPr>
                <w:ilvl w:val="0"/>
                <w:numId w:val="86"/>
              </w:numPr>
              <w:rPr>
                <w:rStyle w:val="Strong"/>
              </w:rPr>
            </w:pPr>
            <w:r>
              <w:t>The disclosure must be to someone who can do something about the threat.</w:t>
            </w:r>
          </w:p>
        </w:tc>
      </w:tr>
      <w:tr w:rsidR="00367E3B" w:rsidRPr="00EF7607" w:rsidTr="00367E3B">
        <w:tc>
          <w:tcPr>
            <w:tcW w:w="1840" w:type="dxa"/>
            <w:gridSpan w:val="2"/>
            <w:vMerge/>
          </w:tcPr>
          <w:p w:rsidR="00367E3B" w:rsidRDefault="00367E3B" w:rsidP="003E327A">
            <w:pPr>
              <w:pStyle w:val="NormalWeb"/>
              <w:rPr>
                <w:rStyle w:val="Strong"/>
              </w:rPr>
            </w:pPr>
          </w:p>
        </w:tc>
        <w:tc>
          <w:tcPr>
            <w:tcW w:w="1985" w:type="dxa"/>
            <w:gridSpan w:val="2"/>
          </w:tcPr>
          <w:p w:rsidR="00367E3B" w:rsidRDefault="00367E3B" w:rsidP="00993CAF">
            <w:pPr>
              <w:rPr>
                <w:rStyle w:val="Strong"/>
                <w:b w:val="0"/>
                <w:bCs w:val="0"/>
              </w:rPr>
            </w:pPr>
            <w:r>
              <w:rPr>
                <w:rStyle w:val="Strong"/>
                <w:b w:val="0"/>
                <w:bCs w:val="0"/>
              </w:rPr>
              <w:t>Representative</w:t>
            </w:r>
          </w:p>
          <w:p w:rsidR="00367E3B" w:rsidRDefault="00367E3B" w:rsidP="009E1A44">
            <w:pPr>
              <w:rPr>
                <w:rStyle w:val="Strong"/>
                <w:b w:val="0"/>
                <w:bCs w:val="0"/>
              </w:rPr>
            </w:pPr>
          </w:p>
        </w:tc>
        <w:tc>
          <w:tcPr>
            <w:tcW w:w="6235" w:type="dxa"/>
            <w:shd w:val="clear" w:color="auto" w:fill="EDEDED" w:themeFill="accent3" w:themeFillTint="33"/>
          </w:tcPr>
          <w:p w:rsidR="00367E3B" w:rsidRDefault="00367E3B" w:rsidP="00AC7033">
            <w:pPr>
              <w:pStyle w:val="ListParagraph"/>
              <w:numPr>
                <w:ilvl w:val="0"/>
                <w:numId w:val="87"/>
              </w:numPr>
              <w:rPr>
                <w:lang w:val="en-NZ" w:eastAsia="en-NZ"/>
              </w:rPr>
            </w:pPr>
            <w:r w:rsidRPr="009E1A44">
              <w:rPr>
                <w:lang w:val="en-NZ" w:eastAsia="en-NZ"/>
              </w:rPr>
              <w:t xml:space="preserve">You have to consider that the person's </w:t>
            </w:r>
            <w:r w:rsidRPr="009E1A44">
              <w:rPr>
                <w:bCs/>
                <w:lang w:val="en-NZ" w:eastAsia="en-NZ"/>
              </w:rPr>
              <w:t>representative</w:t>
            </w:r>
            <w:r w:rsidRPr="009E1A44">
              <w:rPr>
                <w:lang w:val="en-NZ" w:eastAsia="en-NZ"/>
              </w:rPr>
              <w:t xml:space="preserve"> has a degree of access to, and control over, that person's health information. </w:t>
            </w:r>
          </w:p>
          <w:p w:rsidR="00367E3B" w:rsidRDefault="00367E3B" w:rsidP="00AC7033">
            <w:pPr>
              <w:pStyle w:val="ListParagraph"/>
              <w:numPr>
                <w:ilvl w:val="0"/>
                <w:numId w:val="87"/>
              </w:numPr>
              <w:rPr>
                <w:lang w:val="en-NZ" w:eastAsia="en-NZ"/>
              </w:rPr>
            </w:pPr>
            <w:r w:rsidRPr="009E1A44">
              <w:rPr>
                <w:lang w:val="en-NZ" w:eastAsia="en-NZ"/>
              </w:rPr>
              <w:t>Representative' means:</w:t>
            </w:r>
          </w:p>
          <w:p w:rsidR="00367E3B" w:rsidRPr="009E1A44" w:rsidRDefault="00367E3B" w:rsidP="00AC7033">
            <w:pPr>
              <w:pStyle w:val="ListParagraph"/>
              <w:numPr>
                <w:ilvl w:val="1"/>
                <w:numId w:val="87"/>
              </w:numPr>
              <w:rPr>
                <w:lang w:val="en-NZ" w:eastAsia="en-NZ"/>
              </w:rPr>
            </w:pPr>
            <w:r>
              <w:rPr>
                <w:lang w:val="en-NZ" w:eastAsia="en-NZ"/>
              </w:rPr>
              <w:t>T</w:t>
            </w:r>
            <w:r w:rsidRPr="009E1A44">
              <w:rPr>
                <w:lang w:val="en-NZ" w:eastAsia="en-NZ"/>
              </w:rPr>
              <w:t xml:space="preserve">he </w:t>
            </w:r>
            <w:r w:rsidRPr="009E1A44">
              <w:rPr>
                <w:bCs/>
                <w:lang w:val="en-NZ" w:eastAsia="en-NZ"/>
              </w:rPr>
              <w:t>parent or guardian</w:t>
            </w:r>
            <w:r w:rsidRPr="009E1A44">
              <w:rPr>
                <w:lang w:val="en-NZ" w:eastAsia="en-NZ"/>
              </w:rPr>
              <w:t xml:space="preserve"> of a child under 16</w:t>
            </w:r>
            <w:r>
              <w:rPr>
                <w:lang w:val="en-NZ" w:eastAsia="en-NZ"/>
              </w:rPr>
              <w:t xml:space="preserve">. </w:t>
            </w:r>
          </w:p>
          <w:p w:rsidR="00367E3B" w:rsidRPr="009E1A44" w:rsidRDefault="00367E3B" w:rsidP="00AC7033">
            <w:pPr>
              <w:pStyle w:val="ListParagraph"/>
              <w:numPr>
                <w:ilvl w:val="1"/>
                <w:numId w:val="87"/>
              </w:numPr>
              <w:rPr>
                <w:lang w:val="en-NZ" w:eastAsia="en-NZ"/>
              </w:rPr>
            </w:pPr>
            <w:r>
              <w:rPr>
                <w:lang w:val="en-NZ" w:eastAsia="en-NZ"/>
              </w:rPr>
              <w:t>T</w:t>
            </w:r>
            <w:r w:rsidRPr="009E1A44">
              <w:rPr>
                <w:lang w:val="en-NZ" w:eastAsia="en-NZ"/>
              </w:rPr>
              <w:t xml:space="preserve">he </w:t>
            </w:r>
            <w:r w:rsidRPr="009E1A44">
              <w:rPr>
                <w:bCs/>
                <w:lang w:val="en-NZ" w:eastAsia="en-NZ"/>
              </w:rPr>
              <w:t>administrator or executor</w:t>
            </w:r>
            <w:r w:rsidRPr="009E1A44">
              <w:rPr>
                <w:lang w:val="en-NZ" w:eastAsia="en-NZ"/>
              </w:rPr>
              <w:t xml:space="preserve"> of the estate of a dead person</w:t>
            </w:r>
            <w:r>
              <w:rPr>
                <w:lang w:val="en-NZ" w:eastAsia="en-NZ"/>
              </w:rPr>
              <w:t>.</w:t>
            </w:r>
          </w:p>
          <w:p w:rsidR="00367E3B" w:rsidRPr="009E1A44" w:rsidRDefault="00367E3B" w:rsidP="00AC7033">
            <w:pPr>
              <w:pStyle w:val="ListParagraph"/>
              <w:numPr>
                <w:ilvl w:val="1"/>
                <w:numId w:val="87"/>
              </w:numPr>
              <w:rPr>
                <w:lang w:val="en-NZ" w:eastAsia="en-NZ"/>
              </w:rPr>
            </w:pPr>
            <w:r>
              <w:rPr>
                <w:lang w:val="en-NZ" w:eastAsia="en-NZ"/>
              </w:rPr>
              <w:t>S</w:t>
            </w:r>
            <w:r w:rsidRPr="009E1A44">
              <w:rPr>
                <w:lang w:val="en-NZ" w:eastAsia="en-NZ"/>
              </w:rPr>
              <w:t xml:space="preserve">omeone with a </w:t>
            </w:r>
            <w:r w:rsidRPr="009E1A44">
              <w:rPr>
                <w:bCs/>
                <w:lang w:val="en-NZ" w:eastAsia="en-NZ"/>
              </w:rPr>
              <w:t>lawful authority</w:t>
            </w:r>
            <w:r w:rsidRPr="009E1A44">
              <w:rPr>
                <w:lang w:val="en-NZ" w:eastAsia="en-NZ"/>
              </w:rPr>
              <w:t xml:space="preserve"> (such as a power of attorney) over a person's affairs</w:t>
            </w:r>
            <w:r>
              <w:rPr>
                <w:lang w:val="en-NZ" w:eastAsia="en-NZ"/>
              </w:rPr>
              <w:t>.</w:t>
            </w:r>
          </w:p>
          <w:p w:rsidR="00367E3B" w:rsidRDefault="00367E3B" w:rsidP="00AC7033">
            <w:pPr>
              <w:pStyle w:val="ListParagraph"/>
              <w:numPr>
                <w:ilvl w:val="1"/>
                <w:numId w:val="87"/>
              </w:numPr>
            </w:pPr>
            <w:r w:rsidRPr="009E1A44">
              <w:rPr>
                <w:lang w:val="en-NZ" w:eastAsia="en-NZ"/>
              </w:rPr>
              <w:t xml:space="preserve">Someone who is clearly </w:t>
            </w:r>
            <w:r w:rsidRPr="009E1A44">
              <w:rPr>
                <w:bCs/>
                <w:lang w:val="en-NZ" w:eastAsia="en-NZ"/>
              </w:rPr>
              <w:t>acting on behalf</w:t>
            </w:r>
            <w:r w:rsidRPr="009E1A44">
              <w:rPr>
                <w:lang w:val="en-NZ" w:eastAsia="en-NZ"/>
              </w:rPr>
              <w:t xml:space="preserve"> and in the </w:t>
            </w:r>
            <w:r w:rsidRPr="009E1A44">
              <w:rPr>
                <w:bCs/>
                <w:lang w:val="en-NZ" w:eastAsia="en-NZ"/>
              </w:rPr>
              <w:t>best interests</w:t>
            </w:r>
            <w:r w:rsidRPr="009E1A44">
              <w:rPr>
                <w:lang w:val="en-NZ" w:eastAsia="en-NZ"/>
              </w:rPr>
              <w:t xml:space="preserve"> of a person who is </w:t>
            </w:r>
            <w:r w:rsidRPr="009E1A44">
              <w:rPr>
                <w:bCs/>
                <w:lang w:val="en-NZ" w:eastAsia="en-NZ"/>
              </w:rPr>
              <w:t>unconscious or otherwise incapable</w:t>
            </w:r>
            <w:r w:rsidRPr="009E1A44">
              <w:rPr>
                <w:lang w:val="en-NZ" w:eastAsia="en-NZ"/>
              </w:rPr>
              <w:t>.</w:t>
            </w:r>
          </w:p>
        </w:tc>
      </w:tr>
      <w:tr w:rsidR="00367E3B" w:rsidRPr="00EF7607" w:rsidTr="00367E3B">
        <w:tc>
          <w:tcPr>
            <w:tcW w:w="1840" w:type="dxa"/>
            <w:gridSpan w:val="2"/>
            <w:vMerge/>
          </w:tcPr>
          <w:p w:rsidR="00367E3B" w:rsidRDefault="00367E3B" w:rsidP="003E327A">
            <w:pPr>
              <w:pStyle w:val="NormalWeb"/>
              <w:rPr>
                <w:rStyle w:val="Strong"/>
              </w:rPr>
            </w:pPr>
          </w:p>
        </w:tc>
        <w:tc>
          <w:tcPr>
            <w:tcW w:w="1985" w:type="dxa"/>
            <w:gridSpan w:val="2"/>
            <w:shd w:val="clear" w:color="auto" w:fill="EDEDED" w:themeFill="accent3" w:themeFillTint="33"/>
          </w:tcPr>
          <w:p w:rsidR="00367E3B" w:rsidRDefault="00367E3B" w:rsidP="006E0466">
            <w:pPr>
              <w:rPr>
                <w:rFonts w:ascii="Times New Roman" w:hAnsi="Times New Roman"/>
                <w:sz w:val="27"/>
                <w:szCs w:val="27"/>
                <w:lang w:val="en-NZ" w:eastAsia="en-NZ"/>
              </w:rPr>
            </w:pPr>
            <w:r>
              <w:rPr>
                <w:rStyle w:val="Strong"/>
                <w:b w:val="0"/>
                <w:bCs w:val="0"/>
              </w:rPr>
              <w:t>Section 22F</w:t>
            </w:r>
          </w:p>
          <w:p w:rsidR="00367E3B" w:rsidRDefault="00367E3B" w:rsidP="00993CAF">
            <w:pPr>
              <w:rPr>
                <w:rStyle w:val="Strong"/>
                <w:b w:val="0"/>
                <w:bCs w:val="0"/>
              </w:rPr>
            </w:pPr>
          </w:p>
        </w:tc>
        <w:tc>
          <w:tcPr>
            <w:tcW w:w="6235" w:type="dxa"/>
          </w:tcPr>
          <w:p w:rsidR="00367E3B" w:rsidRPr="006E0466" w:rsidRDefault="00367E3B" w:rsidP="00AC7033">
            <w:pPr>
              <w:pStyle w:val="ListParagraph"/>
              <w:numPr>
                <w:ilvl w:val="0"/>
                <w:numId w:val="88"/>
              </w:numPr>
            </w:pPr>
            <w:r w:rsidRPr="006E0466">
              <w:rPr>
                <w:lang w:val="en-NZ" w:eastAsia="en-NZ"/>
              </w:rPr>
              <w:t xml:space="preserve">If the representative of a person or their treating clinician makes a request for health information, section 22F of the Health Act </w:t>
            </w:r>
            <w:r w:rsidRPr="006E0466">
              <w:rPr>
                <w:bCs/>
                <w:lang w:val="en-NZ" w:eastAsia="en-NZ"/>
              </w:rPr>
              <w:t>requires</w:t>
            </w:r>
            <w:r w:rsidRPr="006E0466">
              <w:rPr>
                <w:lang w:val="en-NZ" w:eastAsia="en-NZ"/>
              </w:rPr>
              <w:t xml:space="preserve"> us to provide it </w:t>
            </w:r>
            <w:r w:rsidRPr="006E0466">
              <w:t>unless:</w:t>
            </w:r>
          </w:p>
          <w:p w:rsidR="00367E3B" w:rsidRPr="006E0466" w:rsidRDefault="00367E3B" w:rsidP="00AC7033">
            <w:pPr>
              <w:pStyle w:val="ListParagraph"/>
              <w:numPr>
                <w:ilvl w:val="1"/>
                <w:numId w:val="88"/>
              </w:numPr>
              <w:rPr>
                <w:lang w:val="en-NZ" w:eastAsia="en-NZ"/>
              </w:rPr>
            </w:pPr>
            <w:r w:rsidRPr="006E0466">
              <w:rPr>
                <w:lang w:val="en-NZ" w:eastAsia="en-NZ"/>
              </w:rPr>
              <w:t xml:space="preserve">the person </w:t>
            </w:r>
            <w:r w:rsidRPr="006E0466">
              <w:rPr>
                <w:bCs/>
                <w:lang w:val="en-NZ" w:eastAsia="en-NZ"/>
              </w:rPr>
              <w:t>does not (or would not) want</w:t>
            </w:r>
            <w:r w:rsidRPr="006E0466">
              <w:rPr>
                <w:lang w:val="en-NZ" w:eastAsia="en-NZ"/>
              </w:rPr>
              <w:t xml:space="preserve"> the information disclosed or</w:t>
            </w:r>
          </w:p>
          <w:p w:rsidR="00367E3B" w:rsidRPr="006E0466" w:rsidRDefault="00367E3B" w:rsidP="00AC7033">
            <w:pPr>
              <w:pStyle w:val="ListParagraph"/>
              <w:numPr>
                <w:ilvl w:val="1"/>
                <w:numId w:val="88"/>
              </w:numPr>
              <w:rPr>
                <w:lang w:val="en-NZ" w:eastAsia="en-NZ"/>
              </w:rPr>
            </w:pPr>
            <w:r w:rsidRPr="006E0466">
              <w:rPr>
                <w:lang w:val="en-NZ" w:eastAsia="en-NZ"/>
              </w:rPr>
              <w:t xml:space="preserve">where the requester is a representative, </w:t>
            </w:r>
            <w:r>
              <w:rPr>
                <w:lang w:val="en-NZ" w:eastAsia="en-NZ"/>
              </w:rPr>
              <w:t xml:space="preserve">and </w:t>
            </w:r>
            <w:r w:rsidRPr="006E0466">
              <w:rPr>
                <w:lang w:val="en-NZ" w:eastAsia="en-NZ"/>
              </w:rPr>
              <w:t xml:space="preserve">the disclosure would not be in the </w:t>
            </w:r>
            <w:r w:rsidRPr="006E0466">
              <w:rPr>
                <w:bCs/>
                <w:lang w:val="en-NZ" w:eastAsia="en-NZ"/>
              </w:rPr>
              <w:t>best interests</w:t>
            </w:r>
            <w:r w:rsidRPr="006E0466">
              <w:rPr>
                <w:lang w:val="en-NZ" w:eastAsia="en-NZ"/>
              </w:rPr>
              <w:t xml:space="preserve"> of the person concerned.</w:t>
            </w:r>
          </w:p>
          <w:p w:rsidR="00367E3B" w:rsidRPr="00B2648D" w:rsidRDefault="00367E3B" w:rsidP="00AC7033">
            <w:pPr>
              <w:pStyle w:val="ListParagraph"/>
              <w:numPr>
                <w:ilvl w:val="0"/>
                <w:numId w:val="88"/>
              </w:numPr>
              <w:rPr>
                <w:lang w:val="en-NZ" w:eastAsia="en-NZ"/>
              </w:rPr>
            </w:pPr>
            <w:r w:rsidRPr="00B2648D">
              <w:rPr>
                <w:lang w:val="en-NZ" w:eastAsia="en-NZ"/>
              </w:rPr>
              <w:t xml:space="preserve">If either of the above is true then </w:t>
            </w:r>
            <w:r>
              <w:rPr>
                <w:lang w:val="en-NZ" w:eastAsia="en-NZ"/>
              </w:rPr>
              <w:t xml:space="preserve">we </w:t>
            </w:r>
            <w:r w:rsidRPr="00B2648D">
              <w:rPr>
                <w:lang w:val="en-NZ" w:eastAsia="en-NZ"/>
              </w:rPr>
              <w:t xml:space="preserve">may </w:t>
            </w:r>
            <w:r w:rsidRPr="00B2648D">
              <w:rPr>
                <w:b/>
                <w:bCs/>
                <w:lang w:val="en-NZ" w:eastAsia="en-NZ"/>
              </w:rPr>
              <w:t>refuse</w:t>
            </w:r>
            <w:r w:rsidRPr="00B2648D">
              <w:rPr>
                <w:lang w:val="en-NZ" w:eastAsia="en-NZ"/>
              </w:rPr>
              <w:t xml:space="preserve"> the request</w:t>
            </w:r>
            <w:r>
              <w:rPr>
                <w:lang w:val="en-NZ" w:eastAsia="en-NZ"/>
              </w:rPr>
              <w:t xml:space="preserve"> for health information</w:t>
            </w:r>
            <w:r w:rsidRPr="00B2648D">
              <w:rPr>
                <w:lang w:val="en-NZ" w:eastAsia="en-NZ"/>
              </w:rPr>
              <w:t>.</w:t>
            </w:r>
          </w:p>
        </w:tc>
      </w:tr>
      <w:tr w:rsidR="00367E3B" w:rsidRPr="00EF7607" w:rsidTr="00367E3B">
        <w:tc>
          <w:tcPr>
            <w:tcW w:w="1840" w:type="dxa"/>
            <w:gridSpan w:val="2"/>
            <w:vMerge/>
          </w:tcPr>
          <w:p w:rsidR="00367E3B" w:rsidRDefault="00367E3B" w:rsidP="003E327A">
            <w:pPr>
              <w:pStyle w:val="NormalWeb"/>
              <w:rPr>
                <w:rStyle w:val="Strong"/>
              </w:rPr>
            </w:pPr>
          </w:p>
        </w:tc>
        <w:tc>
          <w:tcPr>
            <w:tcW w:w="1985" w:type="dxa"/>
            <w:gridSpan w:val="2"/>
          </w:tcPr>
          <w:p w:rsidR="00367E3B" w:rsidRDefault="00367E3B" w:rsidP="00B2648D">
            <w:pPr>
              <w:rPr>
                <w:rFonts w:ascii="Times New Roman" w:hAnsi="Times New Roman"/>
                <w:sz w:val="36"/>
                <w:szCs w:val="36"/>
                <w:lang w:val="en-NZ" w:eastAsia="en-NZ"/>
              </w:rPr>
            </w:pPr>
            <w:r>
              <w:rPr>
                <w:rStyle w:val="Strong"/>
                <w:b w:val="0"/>
                <w:bCs w:val="0"/>
              </w:rPr>
              <w:t>Official Information Act</w:t>
            </w:r>
          </w:p>
          <w:p w:rsidR="00367E3B" w:rsidRDefault="00367E3B" w:rsidP="006E0466">
            <w:pPr>
              <w:rPr>
                <w:rStyle w:val="Strong"/>
                <w:b w:val="0"/>
                <w:bCs w:val="0"/>
              </w:rPr>
            </w:pPr>
          </w:p>
        </w:tc>
        <w:tc>
          <w:tcPr>
            <w:tcW w:w="6235" w:type="dxa"/>
            <w:shd w:val="clear" w:color="auto" w:fill="EDEDED" w:themeFill="accent3" w:themeFillTint="33"/>
          </w:tcPr>
          <w:p w:rsidR="00367E3B" w:rsidRPr="00B2648D" w:rsidRDefault="00367E3B" w:rsidP="00AC7033">
            <w:pPr>
              <w:pStyle w:val="ListParagraph"/>
              <w:numPr>
                <w:ilvl w:val="0"/>
                <w:numId w:val="88"/>
              </w:numPr>
              <w:rPr>
                <w:lang w:val="en-NZ" w:eastAsia="en-NZ"/>
              </w:rPr>
            </w:pPr>
            <w:r>
              <w:t xml:space="preserve">Official Information Act requests can be made, by anybody, to any public sector health agency and must be responded to within 20 working days. </w:t>
            </w:r>
          </w:p>
          <w:p w:rsidR="00367E3B" w:rsidRPr="006E0466" w:rsidRDefault="00367E3B" w:rsidP="00AC7033">
            <w:pPr>
              <w:pStyle w:val="ListParagraph"/>
              <w:numPr>
                <w:ilvl w:val="0"/>
                <w:numId w:val="88"/>
              </w:numPr>
              <w:rPr>
                <w:lang w:val="en-NZ" w:eastAsia="en-NZ"/>
              </w:rPr>
            </w:pPr>
            <w:r>
              <w:t xml:space="preserve">Requests for health information </w:t>
            </w:r>
            <w:r w:rsidRPr="00B2648D">
              <w:t xml:space="preserve">about </w:t>
            </w:r>
            <w:r w:rsidRPr="00B2648D">
              <w:rPr>
                <w:rStyle w:val="Strong"/>
              </w:rPr>
              <w:t>i</w:t>
            </w:r>
            <w:r w:rsidRPr="00B2648D">
              <w:rPr>
                <w:rStyle w:val="Strong"/>
                <w:b w:val="0"/>
              </w:rPr>
              <w:t>dentifiable individuals</w:t>
            </w:r>
            <w:r w:rsidRPr="00B2648D">
              <w:rPr>
                <w:b/>
              </w:rPr>
              <w:t xml:space="preserve"> </w:t>
            </w:r>
            <w:r>
              <w:t xml:space="preserve">may be refused where the disclosure would breach the individual's privacy and there is </w:t>
            </w:r>
            <w:r w:rsidRPr="00B2648D">
              <w:rPr>
                <w:rStyle w:val="Strong"/>
                <w:b w:val="0"/>
              </w:rPr>
              <w:t>no strong public interest in disclosure</w:t>
            </w:r>
            <w:r w:rsidRPr="00B2648D">
              <w:rPr>
                <w:b/>
              </w:rPr>
              <w:t>.</w:t>
            </w:r>
          </w:p>
        </w:tc>
      </w:tr>
      <w:tr w:rsidR="00060CCD" w:rsidRPr="00EF7607" w:rsidTr="00BA65A0">
        <w:tc>
          <w:tcPr>
            <w:tcW w:w="1840" w:type="dxa"/>
            <w:gridSpan w:val="2"/>
          </w:tcPr>
          <w:p w:rsidR="00060CCD" w:rsidRDefault="00060CCD" w:rsidP="003E327A">
            <w:pPr>
              <w:pStyle w:val="NormalWeb"/>
              <w:rPr>
                <w:rStyle w:val="Strong"/>
              </w:rPr>
            </w:pPr>
          </w:p>
        </w:tc>
        <w:tc>
          <w:tcPr>
            <w:tcW w:w="1985" w:type="dxa"/>
            <w:gridSpan w:val="2"/>
            <w:shd w:val="clear" w:color="auto" w:fill="EDEDED" w:themeFill="accent3" w:themeFillTint="33"/>
          </w:tcPr>
          <w:p w:rsidR="00060CCD" w:rsidRDefault="00060CCD" w:rsidP="00B2648D">
            <w:pPr>
              <w:rPr>
                <w:rStyle w:val="Strong"/>
                <w:b w:val="0"/>
                <w:bCs w:val="0"/>
              </w:rPr>
            </w:pPr>
            <w:r>
              <w:rPr>
                <w:rStyle w:val="Strong"/>
                <w:b w:val="0"/>
                <w:bCs w:val="0"/>
              </w:rPr>
              <w:t>Disclosing health information to overseas country</w:t>
            </w:r>
          </w:p>
        </w:tc>
        <w:tc>
          <w:tcPr>
            <w:tcW w:w="6235" w:type="dxa"/>
          </w:tcPr>
          <w:p w:rsidR="00060CCD" w:rsidRDefault="00060CCD" w:rsidP="00AC7033">
            <w:pPr>
              <w:pStyle w:val="ListParagraph"/>
              <w:numPr>
                <w:ilvl w:val="0"/>
                <w:numId w:val="88"/>
              </w:numPr>
            </w:pPr>
            <w:r>
              <w:t>Refer to privacy principle 12.</w:t>
            </w:r>
          </w:p>
        </w:tc>
      </w:tr>
      <w:tr w:rsidR="00B2648D" w:rsidRPr="00EF7607" w:rsidTr="00BA65A0">
        <w:tc>
          <w:tcPr>
            <w:tcW w:w="1840" w:type="dxa"/>
            <w:gridSpan w:val="2"/>
          </w:tcPr>
          <w:p w:rsidR="00B2648D" w:rsidRDefault="00B2648D" w:rsidP="00B2648D">
            <w:pPr>
              <w:rPr>
                <w:rFonts w:ascii="Times New Roman" w:hAnsi="Times New Roman"/>
                <w:sz w:val="36"/>
                <w:szCs w:val="36"/>
                <w:lang w:val="en-NZ" w:eastAsia="en-NZ"/>
              </w:rPr>
            </w:pPr>
            <w:r>
              <w:rPr>
                <w:rStyle w:val="Strong"/>
                <w:b w:val="0"/>
                <w:bCs w:val="0"/>
              </w:rPr>
              <w:t>Privacy and confidentiality</w:t>
            </w:r>
          </w:p>
          <w:p w:rsidR="00B2648D" w:rsidRDefault="00B2648D" w:rsidP="00B2648D">
            <w:pPr>
              <w:rPr>
                <w:rStyle w:val="Strong"/>
                <w:b w:val="0"/>
                <w:bCs w:val="0"/>
              </w:rPr>
            </w:pPr>
          </w:p>
        </w:tc>
        <w:tc>
          <w:tcPr>
            <w:tcW w:w="8220" w:type="dxa"/>
            <w:gridSpan w:val="3"/>
            <w:shd w:val="clear" w:color="auto" w:fill="EDEDED" w:themeFill="accent3" w:themeFillTint="33"/>
          </w:tcPr>
          <w:p w:rsidR="00B2648D" w:rsidRDefault="00B2648D" w:rsidP="00AC7033">
            <w:pPr>
              <w:pStyle w:val="ListParagraph"/>
              <w:numPr>
                <w:ilvl w:val="0"/>
                <w:numId w:val="88"/>
              </w:numPr>
            </w:pPr>
            <w:r w:rsidRPr="00B2648D">
              <w:t>Many of the laws around disclosure of health information allow</w:t>
            </w:r>
            <w:r>
              <w:t xml:space="preserve"> health agencies to disclose in certain circumstances. </w:t>
            </w:r>
          </w:p>
          <w:p w:rsidR="00B2648D" w:rsidRDefault="00B2648D" w:rsidP="00AC7033">
            <w:pPr>
              <w:pStyle w:val="ListParagraph"/>
              <w:numPr>
                <w:ilvl w:val="0"/>
                <w:numId w:val="88"/>
              </w:numPr>
            </w:pPr>
            <w:r>
              <w:t xml:space="preserve">Health practitioners and health services need to consider both their legal obligations under the code and any </w:t>
            </w:r>
            <w:r w:rsidRPr="00B2648D">
              <w:t xml:space="preserve">ethical obligation of confidentiality </w:t>
            </w:r>
            <w:r>
              <w:t>we may have to the people engaged with our services.</w:t>
            </w:r>
          </w:p>
          <w:p w:rsidR="00B2648D" w:rsidRDefault="00B2648D" w:rsidP="00AC7033">
            <w:pPr>
              <w:pStyle w:val="ListParagraph"/>
              <w:numPr>
                <w:ilvl w:val="0"/>
                <w:numId w:val="88"/>
              </w:numPr>
            </w:pPr>
            <w:r>
              <w:t>Just because the law allows a disclosure doesn't mean it would always be ethical to disclose.</w:t>
            </w:r>
          </w:p>
        </w:tc>
      </w:tr>
      <w:tr w:rsidR="0096058A" w:rsidRPr="00604F3B" w:rsidTr="00646F76">
        <w:tc>
          <w:tcPr>
            <w:tcW w:w="10060" w:type="dxa"/>
            <w:gridSpan w:val="5"/>
          </w:tcPr>
          <w:p w:rsidR="0096058A" w:rsidRPr="00F30633" w:rsidRDefault="0096058A" w:rsidP="001614E5">
            <w:pPr>
              <w:pStyle w:val="Heading1"/>
              <w:spacing w:before="0"/>
              <w:rPr>
                <w:rStyle w:val="Strong"/>
                <w:b/>
                <w:bCs/>
              </w:rPr>
            </w:pPr>
            <w:bookmarkStart w:id="13" w:name="_Toc50355487"/>
            <w:r w:rsidRPr="00F30633">
              <w:rPr>
                <w:rStyle w:val="Strong"/>
                <w:b/>
                <w:bCs/>
              </w:rPr>
              <w:t xml:space="preserve">Privacy Principle </w:t>
            </w:r>
            <w:r w:rsidR="00692D8D" w:rsidRPr="00F30633">
              <w:rPr>
                <w:rStyle w:val="Strong"/>
                <w:b/>
                <w:bCs/>
              </w:rPr>
              <w:t>12 Privacy</w:t>
            </w:r>
            <w:r w:rsidR="00060CCD" w:rsidRPr="00F30633">
              <w:rPr>
                <w:rStyle w:val="Strong"/>
                <w:b/>
                <w:bCs/>
              </w:rPr>
              <w:t xml:space="preserve"> Act 2020 </w:t>
            </w:r>
            <w:r w:rsidRPr="00F30633">
              <w:rPr>
                <w:rStyle w:val="Strong"/>
                <w:b/>
                <w:bCs/>
              </w:rPr>
              <w:t xml:space="preserve">– </w:t>
            </w:r>
            <w:r w:rsidR="002F5782" w:rsidRPr="00F30633">
              <w:rPr>
                <w:rStyle w:val="Strong"/>
                <w:b/>
                <w:bCs/>
              </w:rPr>
              <w:t>Disclosing personal information to overseas country</w:t>
            </w:r>
            <w:bookmarkEnd w:id="13"/>
          </w:p>
        </w:tc>
      </w:tr>
      <w:tr w:rsidR="0096058A" w:rsidRPr="00604F3B" w:rsidTr="00646F76">
        <w:tc>
          <w:tcPr>
            <w:tcW w:w="10060" w:type="dxa"/>
            <w:gridSpan w:val="5"/>
          </w:tcPr>
          <w:p w:rsidR="0096058A" w:rsidRPr="00604F3B" w:rsidRDefault="00060CCD" w:rsidP="002F5782">
            <w:pPr>
              <w:spacing w:before="100" w:beforeAutospacing="1" w:after="100" w:afterAutospacing="1"/>
              <w:rPr>
                <w:rStyle w:val="Strong"/>
              </w:rPr>
            </w:pPr>
            <w:r>
              <w:rPr>
                <w:rStyle w:val="Strong"/>
              </w:rPr>
              <w:t>(This principle has not yet been integrated in the Health Information Privacy Code 1994)</w:t>
            </w:r>
          </w:p>
        </w:tc>
      </w:tr>
      <w:tr w:rsidR="0096058A" w:rsidRPr="00EF7607" w:rsidTr="00BA65A0">
        <w:tc>
          <w:tcPr>
            <w:tcW w:w="1840" w:type="dxa"/>
            <w:gridSpan w:val="2"/>
            <w:shd w:val="clear" w:color="auto" w:fill="EDEDED" w:themeFill="accent3" w:themeFillTint="33"/>
          </w:tcPr>
          <w:p w:rsidR="0096058A" w:rsidRDefault="0096058A" w:rsidP="003E327A">
            <w:pPr>
              <w:pStyle w:val="NormalWeb"/>
              <w:rPr>
                <w:rStyle w:val="Strong"/>
              </w:rPr>
            </w:pPr>
            <w:r>
              <w:rPr>
                <w:rStyle w:val="Strong"/>
              </w:rPr>
              <w:t>Guide/rule</w:t>
            </w:r>
          </w:p>
        </w:tc>
        <w:tc>
          <w:tcPr>
            <w:tcW w:w="1985" w:type="dxa"/>
            <w:gridSpan w:val="2"/>
            <w:shd w:val="clear" w:color="auto" w:fill="EDEDED" w:themeFill="accent3" w:themeFillTint="33"/>
          </w:tcPr>
          <w:p w:rsidR="0096058A" w:rsidRDefault="0096058A" w:rsidP="003E327A">
            <w:pPr>
              <w:pStyle w:val="NormalWeb"/>
              <w:rPr>
                <w:rStyle w:val="Strong"/>
              </w:rPr>
            </w:pPr>
          </w:p>
        </w:tc>
        <w:tc>
          <w:tcPr>
            <w:tcW w:w="6235" w:type="dxa"/>
            <w:shd w:val="clear" w:color="auto" w:fill="EDEDED" w:themeFill="accent3" w:themeFillTint="33"/>
          </w:tcPr>
          <w:p w:rsidR="0096058A" w:rsidRPr="00EF7607" w:rsidRDefault="002A22AF" w:rsidP="003E327A">
            <w:pPr>
              <w:rPr>
                <w:rStyle w:val="Strong"/>
              </w:rPr>
            </w:pPr>
            <w:r>
              <w:rPr>
                <w:rStyle w:val="Strong"/>
              </w:rPr>
              <w:t>Requirements</w:t>
            </w:r>
          </w:p>
        </w:tc>
      </w:tr>
      <w:tr w:rsidR="001D2DD8" w:rsidRPr="00EF7607" w:rsidTr="00646F76">
        <w:tc>
          <w:tcPr>
            <w:tcW w:w="1840" w:type="dxa"/>
            <w:gridSpan w:val="2"/>
            <w:vMerge w:val="restart"/>
          </w:tcPr>
          <w:p w:rsidR="001D2DD8" w:rsidRDefault="001D2DD8" w:rsidP="003E327A">
            <w:pPr>
              <w:pStyle w:val="NormalWeb"/>
              <w:rPr>
                <w:rStyle w:val="Strong"/>
              </w:rPr>
            </w:pPr>
            <w:r w:rsidRPr="00F513EB">
              <w:rPr>
                <w:rStyle w:val="Strong"/>
                <w:b w:val="0"/>
              </w:rPr>
              <w:t>You need to implement a series of controls</w:t>
            </w:r>
          </w:p>
        </w:tc>
        <w:tc>
          <w:tcPr>
            <w:tcW w:w="8220" w:type="dxa"/>
            <w:gridSpan w:val="3"/>
          </w:tcPr>
          <w:p w:rsidR="001D2DD8" w:rsidRPr="00F513EB" w:rsidRDefault="001D2DD8" w:rsidP="00AC7033">
            <w:pPr>
              <w:pStyle w:val="ListParagraph"/>
              <w:numPr>
                <w:ilvl w:val="0"/>
                <w:numId w:val="89"/>
              </w:numPr>
              <w:rPr>
                <w:b/>
                <w:bCs/>
              </w:rPr>
            </w:pPr>
            <w:r>
              <w:t xml:space="preserve">The broad intent of these new controls is to ensure that personal information being sent out of New Zealand will be subject to privacy safeguards that are comparable to ours. </w:t>
            </w:r>
          </w:p>
          <w:p w:rsidR="001D2DD8" w:rsidRDefault="001D2DD8" w:rsidP="00AC7033">
            <w:pPr>
              <w:pStyle w:val="ListParagraph"/>
              <w:numPr>
                <w:ilvl w:val="0"/>
                <w:numId w:val="89"/>
              </w:numPr>
              <w:rPr>
                <w:rStyle w:val="Strong"/>
              </w:rPr>
            </w:pPr>
            <w:r>
              <w:t>We are now accountable for the international disclosure of personal information and we will need to demonstrate that our organisation has carried out the necessary due diligence checks required under the new privacy principle.</w:t>
            </w:r>
          </w:p>
        </w:tc>
      </w:tr>
      <w:tr w:rsidR="001D2DD8" w:rsidRPr="00EF7607" w:rsidTr="00D64F23">
        <w:tc>
          <w:tcPr>
            <w:tcW w:w="1840" w:type="dxa"/>
            <w:gridSpan w:val="2"/>
            <w:vMerge/>
          </w:tcPr>
          <w:p w:rsidR="001D2DD8" w:rsidRPr="00F513EB" w:rsidRDefault="001D2DD8" w:rsidP="00F513EB">
            <w:pPr>
              <w:rPr>
                <w:rStyle w:val="Strong"/>
                <w:b w:val="0"/>
              </w:rPr>
            </w:pPr>
          </w:p>
        </w:tc>
        <w:tc>
          <w:tcPr>
            <w:tcW w:w="1985" w:type="dxa"/>
            <w:gridSpan w:val="2"/>
          </w:tcPr>
          <w:p w:rsidR="001D2DD8" w:rsidRPr="00F513EB" w:rsidRDefault="001D2DD8" w:rsidP="00F513EB">
            <w:pPr>
              <w:rPr>
                <w:rStyle w:val="Strong"/>
                <w:b w:val="0"/>
              </w:rPr>
            </w:pPr>
            <w:r w:rsidRPr="00F513EB">
              <w:rPr>
                <w:rStyle w:val="Strong"/>
                <w:b w:val="0"/>
              </w:rPr>
              <w:t>Cross - border storing and securing</w:t>
            </w:r>
          </w:p>
        </w:tc>
        <w:tc>
          <w:tcPr>
            <w:tcW w:w="6235" w:type="dxa"/>
            <w:shd w:val="clear" w:color="auto" w:fill="EDEDED" w:themeFill="accent3" w:themeFillTint="33"/>
          </w:tcPr>
          <w:p w:rsidR="001D2DD8" w:rsidRPr="00EF7607" w:rsidRDefault="001D2DD8" w:rsidP="00F513EB">
            <w:pPr>
              <w:numPr>
                <w:ilvl w:val="0"/>
                <w:numId w:val="37"/>
              </w:numPr>
              <w:spacing w:before="100" w:beforeAutospacing="1" w:after="100" w:afterAutospacing="1"/>
              <w:rPr>
                <w:rStyle w:val="Strong"/>
              </w:rPr>
            </w:pPr>
            <w:r>
              <w:t>New Zealand organisations using service providers based overseas, like cloud software, will need to make sure their providers are meeting New Zealand privacy laws. (Refer to the previous section under privacy principle 5 ‘Cloud computing and health information).</w:t>
            </w:r>
          </w:p>
        </w:tc>
      </w:tr>
      <w:tr w:rsidR="001D2DD8" w:rsidRPr="00EF7607" w:rsidTr="00D64F23">
        <w:tc>
          <w:tcPr>
            <w:tcW w:w="1840" w:type="dxa"/>
            <w:gridSpan w:val="2"/>
            <w:vMerge/>
          </w:tcPr>
          <w:p w:rsidR="001D2DD8" w:rsidRDefault="001D2DD8" w:rsidP="00F513EB">
            <w:pPr>
              <w:rPr>
                <w:rStyle w:val="Strong"/>
              </w:rPr>
            </w:pPr>
          </w:p>
        </w:tc>
        <w:tc>
          <w:tcPr>
            <w:tcW w:w="1985" w:type="dxa"/>
            <w:gridSpan w:val="2"/>
            <w:shd w:val="clear" w:color="auto" w:fill="EDEDED" w:themeFill="accent3" w:themeFillTint="33"/>
          </w:tcPr>
          <w:p w:rsidR="001D2DD8" w:rsidRPr="00F513EB" w:rsidRDefault="001D2DD8" w:rsidP="00F513EB">
            <w:pPr>
              <w:rPr>
                <w:rStyle w:val="Strong"/>
                <w:b w:val="0"/>
              </w:rPr>
            </w:pPr>
            <w:r w:rsidRPr="00F513EB">
              <w:rPr>
                <w:rStyle w:val="Strong"/>
                <w:b w:val="0"/>
              </w:rPr>
              <w:t>Cross – border disclosing</w:t>
            </w:r>
            <w:r>
              <w:rPr>
                <w:rStyle w:val="Strong"/>
                <w:b w:val="0"/>
              </w:rPr>
              <w:t xml:space="preserve"> of information</w:t>
            </w:r>
          </w:p>
        </w:tc>
        <w:tc>
          <w:tcPr>
            <w:tcW w:w="6235" w:type="dxa"/>
          </w:tcPr>
          <w:p w:rsidR="001D2DD8" w:rsidRPr="004401BB" w:rsidRDefault="001D2DD8" w:rsidP="00AC7033">
            <w:pPr>
              <w:pStyle w:val="ListParagraph"/>
              <w:numPr>
                <w:ilvl w:val="0"/>
                <w:numId w:val="90"/>
              </w:numPr>
              <w:rPr>
                <w:lang w:val="en-NZ" w:eastAsia="en-NZ"/>
              </w:rPr>
            </w:pPr>
            <w:r w:rsidRPr="004401BB">
              <w:rPr>
                <w:lang w:val="en-NZ" w:eastAsia="en-NZ"/>
              </w:rPr>
              <w:t>Our organisation can only disclose personal (health) information to foreign persons or entities if we reasonably believe the foreign person or entity meets at least one of the following criteria:</w:t>
            </w:r>
          </w:p>
          <w:p w:rsidR="001D2DD8" w:rsidRPr="004401BB" w:rsidRDefault="001D2DD8" w:rsidP="00AC7033">
            <w:pPr>
              <w:pStyle w:val="ListParagraph"/>
              <w:numPr>
                <w:ilvl w:val="1"/>
                <w:numId w:val="90"/>
              </w:numPr>
              <w:rPr>
                <w:lang w:val="en-NZ" w:eastAsia="en-NZ"/>
              </w:rPr>
            </w:pPr>
            <w:r>
              <w:rPr>
                <w:lang w:val="en-NZ" w:eastAsia="en-NZ"/>
              </w:rPr>
              <w:t>I</w:t>
            </w:r>
            <w:r w:rsidRPr="004401BB">
              <w:rPr>
                <w:lang w:val="en-NZ" w:eastAsia="en-NZ"/>
              </w:rPr>
              <w:t>s carrying o</w:t>
            </w:r>
            <w:r>
              <w:rPr>
                <w:lang w:val="en-NZ" w:eastAsia="en-NZ"/>
              </w:rPr>
              <w:t>ut</w:t>
            </w:r>
            <w:r w:rsidRPr="004401BB">
              <w:rPr>
                <w:lang w:val="en-NZ" w:eastAsia="en-NZ"/>
              </w:rPr>
              <w:t xml:space="preserve"> business in New Zealand and is subject to the </w:t>
            </w:r>
            <w:r>
              <w:rPr>
                <w:lang w:val="en-NZ" w:eastAsia="en-NZ"/>
              </w:rPr>
              <w:t xml:space="preserve">New Zealand </w:t>
            </w:r>
            <w:r w:rsidRPr="004401BB">
              <w:rPr>
                <w:lang w:val="en-NZ" w:eastAsia="en-NZ"/>
              </w:rPr>
              <w:t>Privacy Act</w:t>
            </w:r>
            <w:r>
              <w:rPr>
                <w:lang w:val="en-NZ" w:eastAsia="en-NZ"/>
              </w:rPr>
              <w:t xml:space="preserve"> 2020.</w:t>
            </w:r>
          </w:p>
          <w:p w:rsidR="001D2DD8" w:rsidRPr="004401BB" w:rsidRDefault="001D2DD8" w:rsidP="00AC7033">
            <w:pPr>
              <w:pStyle w:val="ListParagraph"/>
              <w:numPr>
                <w:ilvl w:val="1"/>
                <w:numId w:val="90"/>
              </w:numPr>
              <w:rPr>
                <w:lang w:val="en-NZ" w:eastAsia="en-NZ"/>
              </w:rPr>
            </w:pPr>
            <w:r>
              <w:rPr>
                <w:lang w:val="en-NZ" w:eastAsia="en-NZ"/>
              </w:rPr>
              <w:t>I</w:t>
            </w:r>
            <w:r w:rsidRPr="004401BB">
              <w:rPr>
                <w:lang w:val="en-NZ" w:eastAsia="en-NZ"/>
              </w:rPr>
              <w:t xml:space="preserve">s subject to privacy laws that overall, provide comparable safeguards to those in the </w:t>
            </w:r>
            <w:r>
              <w:rPr>
                <w:lang w:val="en-NZ" w:eastAsia="en-NZ"/>
              </w:rPr>
              <w:t>NZ Privacy Act.</w:t>
            </w:r>
            <w:r w:rsidRPr="004401BB">
              <w:rPr>
                <w:lang w:val="en-NZ" w:eastAsia="en-NZ"/>
              </w:rPr>
              <w:t xml:space="preserve"> </w:t>
            </w:r>
          </w:p>
          <w:p w:rsidR="001D2DD8" w:rsidRPr="004401BB" w:rsidRDefault="001D2DD8" w:rsidP="00AC7033">
            <w:pPr>
              <w:pStyle w:val="ListParagraph"/>
              <w:numPr>
                <w:ilvl w:val="1"/>
                <w:numId w:val="90"/>
              </w:numPr>
              <w:rPr>
                <w:lang w:val="en-NZ" w:eastAsia="en-NZ"/>
              </w:rPr>
            </w:pPr>
            <w:r>
              <w:rPr>
                <w:lang w:val="en-NZ" w:eastAsia="en-NZ"/>
              </w:rPr>
              <w:t>I</w:t>
            </w:r>
            <w:r w:rsidRPr="004401BB">
              <w:rPr>
                <w:lang w:val="en-NZ" w:eastAsia="en-NZ"/>
              </w:rPr>
              <w:t xml:space="preserve">s required to protect the information in a way that, overall, provides comparable safeguards to those in the </w:t>
            </w:r>
            <w:r>
              <w:rPr>
                <w:lang w:val="en-NZ" w:eastAsia="en-NZ"/>
              </w:rPr>
              <w:t xml:space="preserve">NZ </w:t>
            </w:r>
            <w:r w:rsidRPr="004401BB">
              <w:rPr>
                <w:lang w:val="en-NZ" w:eastAsia="en-NZ"/>
              </w:rPr>
              <w:t>Privacy Act (for example, by agreement between the agencies)</w:t>
            </w:r>
          </w:p>
          <w:p w:rsidR="001D2DD8" w:rsidRDefault="001D2DD8" w:rsidP="00AC7033">
            <w:pPr>
              <w:pStyle w:val="ListParagraph"/>
              <w:numPr>
                <w:ilvl w:val="1"/>
                <w:numId w:val="90"/>
              </w:numPr>
              <w:rPr>
                <w:rStyle w:val="Strong"/>
              </w:rPr>
            </w:pPr>
            <w:r w:rsidRPr="00850C72">
              <w:rPr>
                <w:lang w:val="en-NZ" w:eastAsia="en-NZ"/>
              </w:rPr>
              <w:t>Is subject to the privacy laws of a country, province or State, or is a participant in a binding scheme for international disclosures of personal information that has been prescribed in regulations by the New Zealand Government as providing comparable safeguards to the NZ Privacy Act.</w:t>
            </w:r>
          </w:p>
        </w:tc>
      </w:tr>
      <w:tr w:rsidR="001D2DD8" w:rsidRPr="00EF7607" w:rsidTr="00D64F23">
        <w:tc>
          <w:tcPr>
            <w:tcW w:w="1840" w:type="dxa"/>
            <w:gridSpan w:val="2"/>
            <w:vMerge/>
          </w:tcPr>
          <w:p w:rsidR="001D2DD8" w:rsidRDefault="001D2DD8" w:rsidP="00F513EB">
            <w:pPr>
              <w:rPr>
                <w:rStyle w:val="Strong"/>
              </w:rPr>
            </w:pPr>
          </w:p>
        </w:tc>
        <w:tc>
          <w:tcPr>
            <w:tcW w:w="1985" w:type="dxa"/>
            <w:gridSpan w:val="2"/>
          </w:tcPr>
          <w:p w:rsidR="001D2DD8" w:rsidRPr="00257A4B" w:rsidRDefault="001D2DD8" w:rsidP="00257A4B">
            <w:pPr>
              <w:rPr>
                <w:rStyle w:val="Strong"/>
                <w:b w:val="0"/>
              </w:rPr>
            </w:pPr>
            <w:r w:rsidRPr="00257A4B">
              <w:rPr>
                <w:rStyle w:val="Strong"/>
                <w:b w:val="0"/>
              </w:rPr>
              <w:t xml:space="preserve">Authorisation by the </w:t>
            </w:r>
            <w:r>
              <w:rPr>
                <w:rStyle w:val="Strong"/>
                <w:b w:val="0"/>
              </w:rPr>
              <w:t>person concerned</w:t>
            </w:r>
          </w:p>
        </w:tc>
        <w:tc>
          <w:tcPr>
            <w:tcW w:w="6235" w:type="dxa"/>
            <w:shd w:val="clear" w:color="auto" w:fill="EDEDED" w:themeFill="accent3" w:themeFillTint="33"/>
          </w:tcPr>
          <w:p w:rsidR="001D2DD8" w:rsidRPr="00257A4B" w:rsidRDefault="001D2DD8" w:rsidP="00AC7033">
            <w:pPr>
              <w:pStyle w:val="ListParagraph"/>
              <w:numPr>
                <w:ilvl w:val="0"/>
                <w:numId w:val="91"/>
              </w:numPr>
              <w:rPr>
                <w:lang w:val="en-NZ" w:eastAsia="en-NZ"/>
              </w:rPr>
            </w:pPr>
            <w:r>
              <w:t>You need to ask for authorisation from the person concerned.</w:t>
            </w:r>
          </w:p>
          <w:p w:rsidR="001D2DD8" w:rsidRPr="00257A4B" w:rsidRDefault="001D2DD8" w:rsidP="00AC7033">
            <w:pPr>
              <w:pStyle w:val="ListParagraph"/>
              <w:numPr>
                <w:ilvl w:val="0"/>
                <w:numId w:val="91"/>
              </w:numPr>
              <w:rPr>
                <w:lang w:val="en-NZ" w:eastAsia="en-NZ"/>
              </w:rPr>
            </w:pPr>
            <w:r>
              <w:t>You must have expressly informed the individual that the foreign entity or person may not be required to protect the information in a way that, overall, provides comparable safeguards.</w:t>
            </w:r>
          </w:p>
          <w:p w:rsidR="001D2DD8" w:rsidRPr="00257A4B" w:rsidRDefault="001D2DD8" w:rsidP="00AC7033">
            <w:pPr>
              <w:pStyle w:val="ListParagraph"/>
              <w:numPr>
                <w:ilvl w:val="0"/>
                <w:numId w:val="91"/>
              </w:numPr>
              <w:rPr>
                <w:lang w:val="en-NZ" w:eastAsia="en-NZ"/>
              </w:rPr>
            </w:pPr>
            <w:r>
              <w:t>Our organisation does not rely solely on the authorisation of the person when we consider the sharing of health information cross-border.</w:t>
            </w:r>
          </w:p>
        </w:tc>
      </w:tr>
      <w:tr w:rsidR="001D2DD8" w:rsidRPr="00EF7607" w:rsidTr="001D2DD8">
        <w:tc>
          <w:tcPr>
            <w:tcW w:w="1840" w:type="dxa"/>
            <w:gridSpan w:val="2"/>
            <w:vMerge/>
          </w:tcPr>
          <w:p w:rsidR="001D2DD8" w:rsidRDefault="001D2DD8" w:rsidP="00F513EB">
            <w:pPr>
              <w:rPr>
                <w:rStyle w:val="Strong"/>
              </w:rPr>
            </w:pPr>
          </w:p>
        </w:tc>
        <w:tc>
          <w:tcPr>
            <w:tcW w:w="1985" w:type="dxa"/>
            <w:gridSpan w:val="2"/>
            <w:shd w:val="clear" w:color="auto" w:fill="EDEDED" w:themeFill="accent3" w:themeFillTint="33"/>
          </w:tcPr>
          <w:p w:rsidR="001D2DD8" w:rsidRPr="00257A4B" w:rsidRDefault="001D2DD8" w:rsidP="00257A4B">
            <w:pPr>
              <w:rPr>
                <w:rStyle w:val="Strong"/>
                <w:b w:val="0"/>
              </w:rPr>
            </w:pPr>
            <w:r w:rsidRPr="00257A4B">
              <w:rPr>
                <w:rStyle w:val="Strong"/>
                <w:b w:val="0"/>
              </w:rPr>
              <w:t>Urgent disclosures</w:t>
            </w:r>
          </w:p>
        </w:tc>
        <w:tc>
          <w:tcPr>
            <w:tcW w:w="6235" w:type="dxa"/>
          </w:tcPr>
          <w:p w:rsidR="001D2DD8" w:rsidRDefault="001D2DD8" w:rsidP="00AC7033">
            <w:pPr>
              <w:pStyle w:val="ListParagraph"/>
              <w:numPr>
                <w:ilvl w:val="0"/>
                <w:numId w:val="91"/>
              </w:numPr>
            </w:pPr>
            <w:r>
              <w:t>Our organisation will consider disclosure of personal information overseas if it is necessary to avoid prejudice to the maintenance of the law (including the prevention, detection, investigation, prosecution and punishment of offences) or to prevent or lessen a serious threat to public health or safety or the life or health of an individual.</w:t>
            </w:r>
          </w:p>
          <w:p w:rsidR="001D2DD8" w:rsidRDefault="001D2DD8" w:rsidP="00AC7033">
            <w:pPr>
              <w:pStyle w:val="ListParagraph"/>
              <w:numPr>
                <w:ilvl w:val="0"/>
                <w:numId w:val="91"/>
              </w:numPr>
            </w:pPr>
            <w:r>
              <w:t>If confronted with such a situation our Privacy Officer will seek guide from the NZ Privacy Commission’s Office.</w:t>
            </w:r>
          </w:p>
        </w:tc>
      </w:tr>
    </w:tbl>
    <w:p w:rsidR="001614E5" w:rsidRDefault="001614E5"/>
    <w:p w:rsidR="001614E5" w:rsidRDefault="001614E5"/>
    <w:p w:rsidR="001614E5" w:rsidRDefault="001614E5"/>
    <w:p w:rsidR="001614E5" w:rsidRDefault="001614E5"/>
    <w:p w:rsidR="001614E5" w:rsidRDefault="001614E5"/>
    <w:tbl>
      <w:tblPr>
        <w:tblStyle w:val="TableGrid"/>
        <w:tblW w:w="10060" w:type="dxa"/>
        <w:tblLook w:val="04A0" w:firstRow="1" w:lastRow="0" w:firstColumn="1" w:lastColumn="0" w:noHBand="0" w:noVBand="1"/>
      </w:tblPr>
      <w:tblGrid>
        <w:gridCol w:w="1555"/>
        <w:gridCol w:w="285"/>
        <w:gridCol w:w="1416"/>
        <w:gridCol w:w="1842"/>
        <w:gridCol w:w="4962"/>
      </w:tblGrid>
      <w:tr w:rsidR="0096058A" w:rsidRPr="00604F3B" w:rsidTr="00646F76">
        <w:tc>
          <w:tcPr>
            <w:tcW w:w="10060" w:type="dxa"/>
            <w:gridSpan w:val="5"/>
          </w:tcPr>
          <w:p w:rsidR="0096058A" w:rsidRPr="002164B6" w:rsidRDefault="002164B6" w:rsidP="001614E5">
            <w:pPr>
              <w:pStyle w:val="Heading1"/>
              <w:spacing w:before="0"/>
              <w:rPr>
                <w:rStyle w:val="Strong"/>
                <w:b/>
                <w:bCs/>
              </w:rPr>
            </w:pPr>
            <w:bookmarkStart w:id="14" w:name="_Toc50355488"/>
            <w:r w:rsidRPr="002164B6">
              <w:rPr>
                <w:rStyle w:val="Strong"/>
                <w:b/>
                <w:bCs/>
              </w:rPr>
              <w:t xml:space="preserve">Privacy Principle 13 </w:t>
            </w:r>
            <w:r>
              <w:rPr>
                <w:rStyle w:val="Strong"/>
                <w:b/>
                <w:bCs/>
              </w:rPr>
              <w:t>–</w:t>
            </w:r>
            <w:r w:rsidRPr="002164B6">
              <w:rPr>
                <w:rStyle w:val="Strong"/>
                <w:b/>
                <w:bCs/>
              </w:rPr>
              <w:t xml:space="preserve"> </w:t>
            </w:r>
            <w:r>
              <w:rPr>
                <w:rStyle w:val="Strong"/>
                <w:b/>
                <w:bCs/>
              </w:rPr>
              <w:t>Unique identifiers</w:t>
            </w:r>
            <w:bookmarkEnd w:id="14"/>
          </w:p>
        </w:tc>
      </w:tr>
      <w:tr w:rsidR="0096058A" w:rsidRPr="00604F3B" w:rsidTr="001D2DD8">
        <w:tc>
          <w:tcPr>
            <w:tcW w:w="10060" w:type="dxa"/>
            <w:gridSpan w:val="5"/>
            <w:shd w:val="clear" w:color="auto" w:fill="EDEDED" w:themeFill="accent3" w:themeFillTint="33"/>
          </w:tcPr>
          <w:p w:rsidR="0096058A" w:rsidRPr="00604F3B" w:rsidRDefault="0096058A" w:rsidP="002164B6">
            <w:pPr>
              <w:spacing w:before="100" w:beforeAutospacing="1" w:after="100" w:afterAutospacing="1"/>
              <w:rPr>
                <w:rStyle w:val="Strong"/>
              </w:rPr>
            </w:pPr>
            <w:r w:rsidRPr="00604F3B">
              <w:rPr>
                <w:rStyle w:val="Strong"/>
              </w:rPr>
              <w:t xml:space="preserve">Health Information Privacy Code of practice  </w:t>
            </w:r>
            <w:r>
              <w:rPr>
                <w:rStyle w:val="Strong"/>
              </w:rPr>
              <w:t>1</w:t>
            </w:r>
            <w:r w:rsidR="00850C72">
              <w:rPr>
                <w:rStyle w:val="Strong"/>
              </w:rPr>
              <w:t xml:space="preserve">2 </w:t>
            </w:r>
            <w:r>
              <w:rPr>
                <w:rStyle w:val="Strong"/>
              </w:rPr>
              <w:t xml:space="preserve"> </w:t>
            </w:r>
            <w:r w:rsidRPr="00604F3B">
              <w:rPr>
                <w:rStyle w:val="Strong"/>
              </w:rPr>
              <w:t xml:space="preserve">– </w:t>
            </w:r>
            <w:r w:rsidR="002F5782">
              <w:rPr>
                <w:rStyle w:val="Strong"/>
              </w:rPr>
              <w:t xml:space="preserve"> </w:t>
            </w:r>
            <w:r w:rsidR="002164B6" w:rsidRPr="001D2DD8">
              <w:rPr>
                <w:rStyle w:val="Strong"/>
                <w:bCs w:val="0"/>
              </w:rPr>
              <w:t>Only assign unique identifiers where permitted</w:t>
            </w:r>
          </w:p>
        </w:tc>
      </w:tr>
      <w:tr w:rsidR="00403D2D" w:rsidRPr="00EF7607" w:rsidTr="001D2DD8">
        <w:trPr>
          <w:trHeight w:val="353"/>
        </w:trPr>
        <w:tc>
          <w:tcPr>
            <w:tcW w:w="1840" w:type="dxa"/>
            <w:gridSpan w:val="2"/>
            <w:shd w:val="clear" w:color="auto" w:fill="EDEDED" w:themeFill="accent3" w:themeFillTint="33"/>
          </w:tcPr>
          <w:p w:rsidR="00403D2D" w:rsidRDefault="00403D2D" w:rsidP="003E327A">
            <w:pPr>
              <w:pStyle w:val="NormalWeb"/>
              <w:rPr>
                <w:rStyle w:val="Strong"/>
              </w:rPr>
            </w:pPr>
            <w:r>
              <w:rPr>
                <w:rStyle w:val="Strong"/>
              </w:rPr>
              <w:t>Guide/rule</w:t>
            </w:r>
          </w:p>
        </w:tc>
        <w:tc>
          <w:tcPr>
            <w:tcW w:w="8220" w:type="dxa"/>
            <w:gridSpan w:val="3"/>
            <w:shd w:val="clear" w:color="auto" w:fill="EDEDED" w:themeFill="accent3" w:themeFillTint="33"/>
          </w:tcPr>
          <w:p w:rsidR="00403D2D" w:rsidRPr="00EF7607" w:rsidRDefault="00403D2D" w:rsidP="003E327A">
            <w:pPr>
              <w:rPr>
                <w:rStyle w:val="Strong"/>
              </w:rPr>
            </w:pPr>
            <w:r>
              <w:rPr>
                <w:rStyle w:val="Strong"/>
              </w:rPr>
              <w:t>Requirements</w:t>
            </w:r>
          </w:p>
        </w:tc>
      </w:tr>
      <w:tr w:rsidR="00403D2D" w:rsidRPr="00EF7607" w:rsidTr="00646F76">
        <w:tc>
          <w:tcPr>
            <w:tcW w:w="1840" w:type="dxa"/>
            <w:gridSpan w:val="2"/>
          </w:tcPr>
          <w:p w:rsidR="00403D2D" w:rsidRPr="00403D2D" w:rsidRDefault="00403D2D" w:rsidP="0022788C">
            <w:pPr>
              <w:pStyle w:val="NormalWeb"/>
              <w:rPr>
                <w:rStyle w:val="Strong"/>
                <w:b w:val="0"/>
              </w:rPr>
            </w:pPr>
            <w:r w:rsidRPr="00403D2D">
              <w:rPr>
                <w:rStyle w:val="Strong"/>
                <w:b w:val="0"/>
              </w:rPr>
              <w:t xml:space="preserve">People eligible for free or subsidised health services can </w:t>
            </w:r>
            <w:r w:rsidR="0022788C">
              <w:rPr>
                <w:rStyle w:val="Strong"/>
                <w:b w:val="0"/>
              </w:rPr>
              <w:t xml:space="preserve">have their </w:t>
            </w:r>
            <w:r w:rsidRPr="00403D2D">
              <w:rPr>
                <w:rStyle w:val="Strong"/>
                <w:b w:val="0"/>
              </w:rPr>
              <w:t xml:space="preserve"> NHI number </w:t>
            </w:r>
            <w:r w:rsidR="0022788C">
              <w:rPr>
                <w:rStyle w:val="Strong"/>
                <w:b w:val="0"/>
              </w:rPr>
              <w:t xml:space="preserve">allocated </w:t>
            </w:r>
            <w:r w:rsidRPr="00403D2D">
              <w:rPr>
                <w:rStyle w:val="Strong"/>
                <w:b w:val="0"/>
              </w:rPr>
              <w:t>as unique identifier</w:t>
            </w:r>
          </w:p>
        </w:tc>
        <w:tc>
          <w:tcPr>
            <w:tcW w:w="8220" w:type="dxa"/>
            <w:gridSpan w:val="3"/>
          </w:tcPr>
          <w:p w:rsidR="0022788C" w:rsidRPr="009E283D" w:rsidRDefault="00403D2D" w:rsidP="00AC7033">
            <w:pPr>
              <w:pStyle w:val="ListParagraph"/>
              <w:numPr>
                <w:ilvl w:val="0"/>
                <w:numId w:val="92"/>
              </w:numPr>
              <w:rPr>
                <w:b/>
                <w:bCs/>
              </w:rPr>
            </w:pPr>
            <w:r w:rsidRPr="00403D2D">
              <w:rPr>
                <w:lang w:val="en-NZ" w:eastAsia="en-NZ"/>
              </w:rPr>
              <w:t>Our organisation assign</w:t>
            </w:r>
            <w:r w:rsidR="009E283D">
              <w:rPr>
                <w:lang w:val="en-NZ" w:eastAsia="en-NZ"/>
              </w:rPr>
              <w:t xml:space="preserve">s the person </w:t>
            </w:r>
            <w:r w:rsidRPr="00403D2D">
              <w:rPr>
                <w:lang w:val="en-NZ" w:eastAsia="en-NZ"/>
              </w:rPr>
              <w:t xml:space="preserve">the same </w:t>
            </w:r>
            <w:r w:rsidR="009E283D">
              <w:rPr>
                <w:lang w:val="en-NZ" w:eastAsia="en-NZ"/>
              </w:rPr>
              <w:t>NHI (</w:t>
            </w:r>
            <w:r w:rsidRPr="00403D2D">
              <w:rPr>
                <w:lang w:val="en-NZ" w:eastAsia="en-NZ"/>
              </w:rPr>
              <w:t>National Health Index</w:t>
            </w:r>
            <w:r w:rsidR="009E283D">
              <w:rPr>
                <w:lang w:val="en-NZ" w:eastAsia="en-NZ"/>
              </w:rPr>
              <w:t xml:space="preserve">) </w:t>
            </w:r>
            <w:r w:rsidR="009E283D" w:rsidRPr="00403D2D">
              <w:rPr>
                <w:lang w:val="en-NZ" w:eastAsia="en-NZ"/>
              </w:rPr>
              <w:t>like</w:t>
            </w:r>
            <w:r w:rsidRPr="00403D2D">
              <w:rPr>
                <w:lang w:val="en-NZ" w:eastAsia="en-NZ"/>
              </w:rPr>
              <w:t xml:space="preserve"> </w:t>
            </w:r>
            <w:r w:rsidR="0022788C">
              <w:rPr>
                <w:lang w:val="en-NZ" w:eastAsia="en-NZ"/>
              </w:rPr>
              <w:t xml:space="preserve">an </w:t>
            </w:r>
            <w:r w:rsidRPr="00403D2D">
              <w:rPr>
                <w:lang w:val="en-NZ" w:eastAsia="en-NZ"/>
              </w:rPr>
              <w:t>agency authorised by an enactment</w:t>
            </w:r>
            <w:r w:rsidR="0022788C">
              <w:rPr>
                <w:lang w:val="en-NZ" w:eastAsia="en-NZ"/>
              </w:rPr>
              <w:t xml:space="preserve"> has already assigned (For example: GP, hospital, community mental health and addiction service).  </w:t>
            </w:r>
          </w:p>
          <w:p w:rsidR="009E283D" w:rsidRPr="0022788C" w:rsidRDefault="009E283D" w:rsidP="00AC7033">
            <w:pPr>
              <w:pStyle w:val="ListParagraph"/>
              <w:numPr>
                <w:ilvl w:val="0"/>
                <w:numId w:val="92"/>
              </w:numPr>
              <w:rPr>
                <w:b/>
                <w:bCs/>
              </w:rPr>
            </w:pPr>
            <w:r>
              <w:rPr>
                <w:lang w:val="en-NZ" w:eastAsia="en-NZ"/>
              </w:rPr>
              <w:t>NHI is the only unique identifier our organisation uses.</w:t>
            </w:r>
          </w:p>
          <w:p w:rsidR="00403D2D" w:rsidRPr="00EF7607" w:rsidRDefault="0022788C" w:rsidP="00AC7033">
            <w:pPr>
              <w:pStyle w:val="ListParagraph"/>
              <w:numPr>
                <w:ilvl w:val="0"/>
                <w:numId w:val="92"/>
              </w:numPr>
              <w:rPr>
                <w:rStyle w:val="Strong"/>
              </w:rPr>
            </w:pPr>
            <w:r>
              <w:t>Our organisation takes reasonable steps to ensure that unique identifiers are assigned only to individuals whose identity is clearly established.</w:t>
            </w:r>
            <w:r w:rsidRPr="00403D2D">
              <w:rPr>
                <w:lang w:val="en-NZ" w:eastAsia="en-NZ"/>
              </w:rPr>
              <w:t xml:space="preserve"> </w:t>
            </w:r>
          </w:p>
        </w:tc>
      </w:tr>
      <w:tr w:rsidR="00597DDE" w:rsidTr="00EF348E">
        <w:tc>
          <w:tcPr>
            <w:tcW w:w="10060" w:type="dxa"/>
            <w:gridSpan w:val="5"/>
            <w:shd w:val="clear" w:color="auto" w:fill="EDEDED" w:themeFill="accent3" w:themeFillTint="33"/>
          </w:tcPr>
          <w:p w:rsidR="00597DDE" w:rsidRDefault="00597DDE" w:rsidP="00D637F6">
            <w:pPr>
              <w:pStyle w:val="Heading1"/>
            </w:pPr>
            <w:bookmarkStart w:id="15" w:name="_Toc50355489"/>
            <w:r>
              <w:t xml:space="preserve">Managing breaches of the Privacy Act </w:t>
            </w:r>
            <w:r w:rsidR="0024498E">
              <w:t xml:space="preserve">2020 </w:t>
            </w:r>
            <w:r>
              <w:t>and the Health Information Privacy Code</w:t>
            </w:r>
            <w:bookmarkEnd w:id="15"/>
            <w:r>
              <w:t xml:space="preserve"> </w:t>
            </w:r>
          </w:p>
        </w:tc>
      </w:tr>
      <w:tr w:rsidR="00AB4FCB" w:rsidTr="00646F76">
        <w:tc>
          <w:tcPr>
            <w:tcW w:w="3256" w:type="dxa"/>
            <w:gridSpan w:val="3"/>
          </w:tcPr>
          <w:p w:rsidR="00AB4FCB" w:rsidRPr="00AB4FCB" w:rsidRDefault="00AB4FCB" w:rsidP="00AB4FCB">
            <w:r w:rsidRPr="00AB4FCB">
              <w:t>Human Error</w:t>
            </w:r>
          </w:p>
        </w:tc>
        <w:tc>
          <w:tcPr>
            <w:tcW w:w="6804" w:type="dxa"/>
            <w:gridSpan w:val="2"/>
          </w:tcPr>
          <w:p w:rsidR="00916C9E" w:rsidRDefault="00AB4FCB" w:rsidP="00AB4FCB">
            <w:r>
              <w:t>We try to prevent human error from leading to privacy breaches</w:t>
            </w:r>
            <w:r w:rsidR="00916C9E">
              <w:t xml:space="preserve"> by:</w:t>
            </w:r>
          </w:p>
          <w:p w:rsidR="00AB4FCB" w:rsidRDefault="00916C9E" w:rsidP="00916C9E">
            <w:pPr>
              <w:pStyle w:val="ListParagraph"/>
              <w:numPr>
                <w:ilvl w:val="0"/>
                <w:numId w:val="82"/>
              </w:numPr>
            </w:pPr>
            <w:r>
              <w:t>Training staff on how to manage health records/information.</w:t>
            </w:r>
          </w:p>
          <w:p w:rsidR="00916C9E" w:rsidRDefault="00916C9E" w:rsidP="00916C9E">
            <w:pPr>
              <w:pStyle w:val="ListParagraph"/>
              <w:numPr>
                <w:ilvl w:val="0"/>
                <w:numId w:val="82"/>
              </w:numPr>
            </w:pPr>
            <w:r>
              <w:t xml:space="preserve">Remind staff </w:t>
            </w:r>
            <w:r w:rsidR="00460515">
              <w:t>how to manage peoples’ records/information.</w:t>
            </w:r>
          </w:p>
          <w:p w:rsidR="00460515" w:rsidRDefault="00460515" w:rsidP="00460515">
            <w:pPr>
              <w:pStyle w:val="ListParagraph"/>
              <w:numPr>
                <w:ilvl w:val="0"/>
                <w:numId w:val="82"/>
              </w:numPr>
            </w:pPr>
            <w:r>
              <w:t xml:space="preserve">Inform staff of breaches and engage them in developing systems </w:t>
            </w:r>
            <w:r w:rsidR="003554E2">
              <w:t>to prevent</w:t>
            </w:r>
            <w:r>
              <w:t xml:space="preserve"> breaches.</w:t>
            </w:r>
          </w:p>
          <w:p w:rsidR="003554E2" w:rsidRDefault="003554E2" w:rsidP="00460515">
            <w:pPr>
              <w:pStyle w:val="ListParagraph"/>
              <w:numPr>
                <w:ilvl w:val="0"/>
                <w:numId w:val="82"/>
              </w:numPr>
            </w:pPr>
            <w:r>
              <w:t>Internal audits of our health records and systems that hold information on the people engaged with our services.</w:t>
            </w:r>
          </w:p>
        </w:tc>
      </w:tr>
      <w:tr w:rsidR="00AB4FCB" w:rsidTr="00EF348E">
        <w:tc>
          <w:tcPr>
            <w:tcW w:w="3256" w:type="dxa"/>
            <w:gridSpan w:val="3"/>
          </w:tcPr>
          <w:p w:rsidR="00AB4FCB" w:rsidRPr="00AB4FCB" w:rsidRDefault="00AB4FCB" w:rsidP="00AB4FCB">
            <w:r>
              <w:t>Responsibility</w:t>
            </w:r>
          </w:p>
        </w:tc>
        <w:tc>
          <w:tcPr>
            <w:tcW w:w="6804" w:type="dxa"/>
            <w:gridSpan w:val="2"/>
            <w:shd w:val="clear" w:color="auto" w:fill="EDEDED" w:themeFill="accent3" w:themeFillTint="33"/>
          </w:tcPr>
          <w:p w:rsidR="00AB4FCB" w:rsidRDefault="00AB4FCB" w:rsidP="003554E2">
            <w:r>
              <w:t>Our organisation or individual staff will be held responsible for a breach if reasonable steps to keep the information safe</w:t>
            </w:r>
            <w:r w:rsidR="003554E2">
              <w:t xml:space="preserve"> have not been taken</w:t>
            </w:r>
            <w:r>
              <w:t>.</w:t>
            </w:r>
          </w:p>
        </w:tc>
      </w:tr>
      <w:tr w:rsidR="00AB4FCB" w:rsidTr="00646F76">
        <w:tc>
          <w:tcPr>
            <w:tcW w:w="3256" w:type="dxa"/>
            <w:gridSpan w:val="3"/>
          </w:tcPr>
          <w:p w:rsidR="00AB4FCB" w:rsidRDefault="00AB4FCB" w:rsidP="00AB4FCB">
            <w:r>
              <w:t>Prevention</w:t>
            </w:r>
          </w:p>
        </w:tc>
        <w:tc>
          <w:tcPr>
            <w:tcW w:w="6804" w:type="dxa"/>
            <w:gridSpan w:val="2"/>
          </w:tcPr>
          <w:p w:rsidR="00AB4FCB" w:rsidRDefault="00AB4FCB" w:rsidP="00AB4FCB">
            <w:r>
              <w:t>Taking information off-site:</w:t>
            </w:r>
          </w:p>
          <w:p w:rsidR="00AB4FCB" w:rsidRDefault="00AB4FCB" w:rsidP="00EA20BD">
            <w:pPr>
              <w:pStyle w:val="ListParagraph"/>
              <w:numPr>
                <w:ilvl w:val="0"/>
                <w:numId w:val="78"/>
              </w:numPr>
            </w:pPr>
            <w:r>
              <w:t>You cannot loose what you don’t have – so do not take what you don’t need.</w:t>
            </w:r>
          </w:p>
        </w:tc>
      </w:tr>
      <w:tr w:rsidR="003133FA" w:rsidTr="00EF348E">
        <w:tc>
          <w:tcPr>
            <w:tcW w:w="1555" w:type="dxa"/>
            <w:shd w:val="clear" w:color="auto" w:fill="EDEDED" w:themeFill="accent3" w:themeFillTint="33"/>
          </w:tcPr>
          <w:p w:rsidR="003133FA" w:rsidRPr="00646F76" w:rsidRDefault="003133FA" w:rsidP="00646F76">
            <w:pPr>
              <w:rPr>
                <w:b/>
              </w:rPr>
            </w:pPr>
            <w:r w:rsidRPr="00646F76">
              <w:rPr>
                <w:b/>
              </w:rPr>
              <w:t>Response</w:t>
            </w:r>
          </w:p>
        </w:tc>
        <w:tc>
          <w:tcPr>
            <w:tcW w:w="1701" w:type="dxa"/>
            <w:gridSpan w:val="2"/>
            <w:shd w:val="clear" w:color="auto" w:fill="EDEDED" w:themeFill="accent3" w:themeFillTint="33"/>
          </w:tcPr>
          <w:p w:rsidR="003133FA" w:rsidRPr="00646F76" w:rsidRDefault="003133FA" w:rsidP="00646F76">
            <w:pPr>
              <w:rPr>
                <w:b/>
              </w:rPr>
            </w:pPr>
            <w:r w:rsidRPr="00646F76">
              <w:rPr>
                <w:b/>
              </w:rPr>
              <w:t xml:space="preserve">Time frame </w:t>
            </w:r>
          </w:p>
        </w:tc>
        <w:tc>
          <w:tcPr>
            <w:tcW w:w="1842" w:type="dxa"/>
            <w:shd w:val="clear" w:color="auto" w:fill="EDEDED" w:themeFill="accent3" w:themeFillTint="33"/>
          </w:tcPr>
          <w:p w:rsidR="003133FA" w:rsidRPr="00646F76" w:rsidRDefault="003133FA" w:rsidP="00646F76">
            <w:pPr>
              <w:rPr>
                <w:b/>
              </w:rPr>
            </w:pPr>
            <w:r w:rsidRPr="00646F76">
              <w:rPr>
                <w:b/>
              </w:rPr>
              <w:t>Responsibility</w:t>
            </w:r>
          </w:p>
        </w:tc>
        <w:tc>
          <w:tcPr>
            <w:tcW w:w="4962" w:type="dxa"/>
            <w:shd w:val="clear" w:color="auto" w:fill="EDEDED" w:themeFill="accent3" w:themeFillTint="33"/>
          </w:tcPr>
          <w:p w:rsidR="003133FA" w:rsidRPr="00646F76" w:rsidRDefault="003133FA" w:rsidP="00646F76">
            <w:pPr>
              <w:rPr>
                <w:b/>
              </w:rPr>
            </w:pPr>
            <w:r w:rsidRPr="00646F76">
              <w:rPr>
                <w:b/>
              </w:rPr>
              <w:t>Process</w:t>
            </w:r>
          </w:p>
        </w:tc>
      </w:tr>
      <w:tr w:rsidR="003133FA" w:rsidTr="00646F76">
        <w:trPr>
          <w:trHeight w:val="957"/>
        </w:trPr>
        <w:tc>
          <w:tcPr>
            <w:tcW w:w="1555" w:type="dxa"/>
          </w:tcPr>
          <w:p w:rsidR="003133FA" w:rsidRPr="003133FA" w:rsidRDefault="003133FA" w:rsidP="001C2842">
            <w:r w:rsidRPr="003133FA">
              <w:t>Report the breach</w:t>
            </w:r>
          </w:p>
        </w:tc>
        <w:tc>
          <w:tcPr>
            <w:tcW w:w="1701" w:type="dxa"/>
            <w:gridSpan w:val="2"/>
          </w:tcPr>
          <w:p w:rsidR="003133FA" w:rsidRPr="003133FA" w:rsidRDefault="003133FA" w:rsidP="001C2842">
            <w:r w:rsidRPr="003133FA">
              <w:t>Immediately</w:t>
            </w:r>
          </w:p>
        </w:tc>
        <w:tc>
          <w:tcPr>
            <w:tcW w:w="1842" w:type="dxa"/>
          </w:tcPr>
          <w:p w:rsidR="003133FA" w:rsidRPr="003133FA" w:rsidRDefault="003133FA" w:rsidP="001C2842">
            <w:r w:rsidRPr="003133FA">
              <w:t>Staff member discovering the breach</w:t>
            </w:r>
          </w:p>
        </w:tc>
        <w:tc>
          <w:tcPr>
            <w:tcW w:w="4962" w:type="dxa"/>
          </w:tcPr>
          <w:p w:rsidR="003133FA" w:rsidRPr="003133FA" w:rsidRDefault="00257F0C" w:rsidP="00341661">
            <w:pPr>
              <w:pStyle w:val="ListParagraph"/>
              <w:numPr>
                <w:ilvl w:val="0"/>
                <w:numId w:val="78"/>
              </w:numPr>
              <w:ind w:left="459" w:hanging="459"/>
            </w:pPr>
            <w:r w:rsidRPr="003133FA">
              <w:t>Report</w:t>
            </w:r>
            <w:r w:rsidR="00692189">
              <w:t xml:space="preserve"> it</w:t>
            </w:r>
            <w:r w:rsidR="003133FA" w:rsidRPr="003133FA">
              <w:t xml:space="preserve"> to your manager</w:t>
            </w:r>
            <w:r w:rsidR="00F622E1">
              <w:t>.</w:t>
            </w:r>
          </w:p>
          <w:p w:rsidR="00DC705F" w:rsidRDefault="00257F0C" w:rsidP="00341661">
            <w:pPr>
              <w:pStyle w:val="ListParagraph"/>
              <w:numPr>
                <w:ilvl w:val="0"/>
                <w:numId w:val="78"/>
              </w:numPr>
              <w:ind w:left="459" w:hanging="459"/>
            </w:pPr>
            <w:r w:rsidRPr="003133FA">
              <w:t>Report</w:t>
            </w:r>
            <w:r w:rsidR="003133FA" w:rsidRPr="003133FA">
              <w:t xml:space="preserve"> </w:t>
            </w:r>
            <w:r w:rsidR="00692189">
              <w:t xml:space="preserve">it </w:t>
            </w:r>
            <w:r w:rsidR="003133FA" w:rsidRPr="003133FA">
              <w:t>to the organisations Privacy Officer</w:t>
            </w:r>
            <w:r w:rsidR="00F622E1">
              <w:t>.</w:t>
            </w:r>
          </w:p>
        </w:tc>
      </w:tr>
      <w:tr w:rsidR="006624CA" w:rsidTr="009B6343">
        <w:trPr>
          <w:trHeight w:val="1628"/>
        </w:trPr>
        <w:tc>
          <w:tcPr>
            <w:tcW w:w="1555" w:type="dxa"/>
          </w:tcPr>
          <w:p w:rsidR="006624CA" w:rsidRPr="003133FA" w:rsidRDefault="006624CA" w:rsidP="001C2842">
            <w:r w:rsidRPr="003133FA">
              <w:t>Contain the breach</w:t>
            </w:r>
          </w:p>
        </w:tc>
        <w:tc>
          <w:tcPr>
            <w:tcW w:w="1701" w:type="dxa"/>
            <w:gridSpan w:val="2"/>
          </w:tcPr>
          <w:p w:rsidR="006624CA" w:rsidRPr="003133FA" w:rsidRDefault="006624CA" w:rsidP="001C2842">
            <w:r w:rsidRPr="003133FA">
              <w:t>As soon as the breach has been identified</w:t>
            </w:r>
          </w:p>
        </w:tc>
        <w:tc>
          <w:tcPr>
            <w:tcW w:w="1842" w:type="dxa"/>
            <w:shd w:val="clear" w:color="auto" w:fill="EDEDED" w:themeFill="accent3" w:themeFillTint="33"/>
          </w:tcPr>
          <w:p w:rsidR="006624CA" w:rsidRPr="003133FA" w:rsidRDefault="006624CA" w:rsidP="001C2842">
            <w:r w:rsidRPr="00854F78">
              <w:t>P</w:t>
            </w:r>
            <w:r>
              <w:t>rivacy O</w:t>
            </w:r>
            <w:r w:rsidRPr="00854F78">
              <w:t>fficer</w:t>
            </w:r>
          </w:p>
        </w:tc>
        <w:tc>
          <w:tcPr>
            <w:tcW w:w="4962" w:type="dxa"/>
          </w:tcPr>
          <w:p w:rsidR="006624CA" w:rsidRPr="001B0B65" w:rsidRDefault="00437909" w:rsidP="001C2842">
            <w:pPr>
              <w:pStyle w:val="ListParagraph"/>
              <w:numPr>
                <w:ilvl w:val="0"/>
                <w:numId w:val="98"/>
              </w:numPr>
            </w:pPr>
            <w:r w:rsidRPr="001B0B65">
              <w:t>Take</w:t>
            </w:r>
            <w:r w:rsidR="006624CA" w:rsidRPr="001B0B65">
              <w:t xml:space="preserve"> immediate measures to ensure the breach does not continue</w:t>
            </w:r>
            <w:r w:rsidR="00F622E1">
              <w:t>.</w:t>
            </w:r>
          </w:p>
          <w:p w:rsidR="006624CA" w:rsidRPr="006624CA" w:rsidRDefault="00437909" w:rsidP="001C2842">
            <w:pPr>
              <w:pStyle w:val="ListParagraph"/>
              <w:numPr>
                <w:ilvl w:val="0"/>
                <w:numId w:val="98"/>
              </w:numPr>
            </w:pPr>
            <w:r w:rsidRPr="001B0B65">
              <w:t>Engage</w:t>
            </w:r>
            <w:r w:rsidR="006624CA" w:rsidRPr="001B0B65">
              <w:t xml:space="preserve"> specialists to contain the breach</w:t>
            </w:r>
            <w:r w:rsidR="00F622E1">
              <w:t>.</w:t>
            </w:r>
          </w:p>
          <w:p w:rsidR="006624CA" w:rsidRDefault="00437909" w:rsidP="001C2842">
            <w:pPr>
              <w:pStyle w:val="ListParagraph"/>
              <w:numPr>
                <w:ilvl w:val="0"/>
                <w:numId w:val="98"/>
              </w:numPr>
            </w:pPr>
            <w:r w:rsidRPr="006624CA">
              <w:t>Find</w:t>
            </w:r>
            <w:r w:rsidR="006624CA" w:rsidRPr="006624CA">
              <w:t xml:space="preserve"> out what went wrong</w:t>
            </w:r>
            <w:r w:rsidR="00F622E1">
              <w:t>.</w:t>
            </w:r>
          </w:p>
          <w:p w:rsidR="006624CA" w:rsidRDefault="00437909" w:rsidP="001C2842">
            <w:pPr>
              <w:pStyle w:val="ListParagraph"/>
              <w:numPr>
                <w:ilvl w:val="0"/>
                <w:numId w:val="98"/>
              </w:numPr>
            </w:pPr>
            <w:r>
              <w:t>Stop</w:t>
            </w:r>
            <w:r w:rsidR="006624CA">
              <w:t xml:space="preserve"> any unauthorised practice</w:t>
            </w:r>
            <w:r w:rsidR="00F622E1">
              <w:t>.</w:t>
            </w:r>
          </w:p>
          <w:p w:rsidR="006624CA" w:rsidRDefault="00437909" w:rsidP="001C2842">
            <w:pPr>
              <w:pStyle w:val="ListParagraph"/>
              <w:numPr>
                <w:ilvl w:val="0"/>
                <w:numId w:val="98"/>
              </w:numPr>
            </w:pPr>
            <w:r>
              <w:t>Try</w:t>
            </w:r>
            <w:r w:rsidR="006624CA">
              <w:t xml:space="preserve"> to get lost information back</w:t>
            </w:r>
            <w:r w:rsidR="00F622E1">
              <w:t>.</w:t>
            </w:r>
            <w:r w:rsidR="006624CA">
              <w:t xml:space="preserve"> </w:t>
            </w:r>
          </w:p>
          <w:p w:rsidR="006624CA" w:rsidRDefault="00437909" w:rsidP="001C2842">
            <w:pPr>
              <w:pStyle w:val="ListParagraph"/>
              <w:numPr>
                <w:ilvl w:val="0"/>
                <w:numId w:val="98"/>
              </w:numPr>
            </w:pPr>
            <w:r>
              <w:t>Disable</w:t>
            </w:r>
            <w:r w:rsidR="006624CA">
              <w:t xml:space="preserve"> the breached system</w:t>
            </w:r>
            <w:r w:rsidR="00F622E1">
              <w:t>.</w:t>
            </w:r>
          </w:p>
          <w:p w:rsidR="006624CA" w:rsidRDefault="00437909" w:rsidP="001C2842">
            <w:pPr>
              <w:pStyle w:val="ListParagraph"/>
              <w:numPr>
                <w:ilvl w:val="0"/>
                <w:numId w:val="98"/>
              </w:numPr>
            </w:pPr>
            <w:r>
              <w:t>Cancel</w:t>
            </w:r>
            <w:r w:rsidR="006624CA">
              <w:t xml:space="preserve"> or change computer access codes</w:t>
            </w:r>
            <w:r w:rsidR="00F622E1">
              <w:t>.</w:t>
            </w:r>
          </w:p>
          <w:p w:rsidR="006624CA" w:rsidRDefault="00437909" w:rsidP="001C2842">
            <w:pPr>
              <w:pStyle w:val="ListParagraph"/>
              <w:numPr>
                <w:ilvl w:val="0"/>
                <w:numId w:val="98"/>
              </w:numPr>
            </w:pPr>
            <w:r>
              <w:t>Fix</w:t>
            </w:r>
            <w:r w:rsidR="006624CA">
              <w:t xml:space="preserve"> any weaknesses in our physical or electronic security</w:t>
            </w:r>
            <w:r w:rsidR="00F622E1">
              <w:t>.</w:t>
            </w:r>
          </w:p>
          <w:p w:rsidR="00CE2EDD" w:rsidRPr="006624CA" w:rsidRDefault="00437909" w:rsidP="001C2842">
            <w:pPr>
              <w:pStyle w:val="ListParagraph"/>
              <w:numPr>
                <w:ilvl w:val="0"/>
                <w:numId w:val="98"/>
              </w:numPr>
            </w:pPr>
            <w:r>
              <w:t>Minimise</w:t>
            </w:r>
            <w:r w:rsidR="00CE2EDD">
              <w:t xml:space="preserve"> any harm to the people affected and our organisation</w:t>
            </w:r>
            <w:r w:rsidR="00F622E1">
              <w:t>.</w:t>
            </w:r>
          </w:p>
        </w:tc>
      </w:tr>
      <w:tr w:rsidR="00692189" w:rsidTr="009B6343">
        <w:tc>
          <w:tcPr>
            <w:tcW w:w="1555" w:type="dxa"/>
          </w:tcPr>
          <w:p w:rsidR="00692189" w:rsidRPr="003133FA" w:rsidRDefault="001B0B65" w:rsidP="001C2842">
            <w:r>
              <w:t>Assess</w:t>
            </w:r>
          </w:p>
        </w:tc>
        <w:tc>
          <w:tcPr>
            <w:tcW w:w="1701" w:type="dxa"/>
            <w:gridSpan w:val="2"/>
            <w:shd w:val="clear" w:color="auto" w:fill="EDEDED" w:themeFill="accent3" w:themeFillTint="33"/>
          </w:tcPr>
          <w:p w:rsidR="00692189" w:rsidRPr="003133FA" w:rsidRDefault="001B0B65" w:rsidP="001C2842">
            <w:r>
              <w:t>During containment and once the breach is contained</w:t>
            </w:r>
          </w:p>
        </w:tc>
        <w:tc>
          <w:tcPr>
            <w:tcW w:w="1842" w:type="dxa"/>
          </w:tcPr>
          <w:p w:rsidR="00692189" w:rsidRPr="00854F78" w:rsidRDefault="001B0B65" w:rsidP="001C2842">
            <w:r>
              <w:t>Privacy Officer</w:t>
            </w:r>
          </w:p>
        </w:tc>
        <w:tc>
          <w:tcPr>
            <w:tcW w:w="4962" w:type="dxa"/>
            <w:shd w:val="clear" w:color="auto" w:fill="EDEDED" w:themeFill="accent3" w:themeFillTint="33"/>
          </w:tcPr>
          <w:p w:rsidR="00692189" w:rsidRPr="001B0B65" w:rsidRDefault="00437909" w:rsidP="001C2842">
            <w:pPr>
              <w:pStyle w:val="ListParagraph"/>
              <w:numPr>
                <w:ilvl w:val="0"/>
                <w:numId w:val="99"/>
              </w:numPr>
            </w:pPr>
            <w:r w:rsidRPr="001B0B65">
              <w:t>Assess</w:t>
            </w:r>
            <w:r w:rsidR="001B0B65" w:rsidRPr="001B0B65">
              <w:t xml:space="preserve"> the situation and the context in which the breach occurred</w:t>
            </w:r>
            <w:r>
              <w:t>.</w:t>
            </w:r>
          </w:p>
          <w:p w:rsidR="001B0B65" w:rsidRDefault="00437909" w:rsidP="001C2842">
            <w:pPr>
              <w:pStyle w:val="ListParagraph"/>
              <w:numPr>
                <w:ilvl w:val="0"/>
                <w:numId w:val="99"/>
              </w:numPr>
            </w:pPr>
            <w:r w:rsidRPr="001B0B65">
              <w:t>Engage</w:t>
            </w:r>
            <w:r w:rsidR="001B0B65" w:rsidRPr="001B0B65">
              <w:t xml:space="preserve"> a specialist to conduct the assessment</w:t>
            </w:r>
            <w:r>
              <w:t xml:space="preserve"> and/or establish an investigation team.</w:t>
            </w:r>
          </w:p>
        </w:tc>
      </w:tr>
      <w:tr w:rsidR="001B0B65" w:rsidTr="009B6343">
        <w:tc>
          <w:tcPr>
            <w:tcW w:w="1555" w:type="dxa"/>
          </w:tcPr>
          <w:p w:rsidR="001B0B65" w:rsidRDefault="001B0B65" w:rsidP="001C2842">
            <w:r>
              <w:t>Evaluate the risks</w:t>
            </w:r>
          </w:p>
        </w:tc>
        <w:tc>
          <w:tcPr>
            <w:tcW w:w="1701" w:type="dxa"/>
            <w:gridSpan w:val="2"/>
          </w:tcPr>
          <w:p w:rsidR="001B0B65" w:rsidRDefault="001B0B65" w:rsidP="001C2842">
            <w:r>
              <w:t>During and after the assessment</w:t>
            </w:r>
          </w:p>
        </w:tc>
        <w:tc>
          <w:tcPr>
            <w:tcW w:w="1842" w:type="dxa"/>
            <w:shd w:val="clear" w:color="auto" w:fill="EDEDED" w:themeFill="accent3" w:themeFillTint="33"/>
          </w:tcPr>
          <w:p w:rsidR="001B0B65" w:rsidRDefault="001B0B65" w:rsidP="001C2842">
            <w:r>
              <w:t>Privacy Officer</w:t>
            </w:r>
          </w:p>
          <w:p w:rsidR="000770C0" w:rsidRDefault="000770C0" w:rsidP="001C2842">
            <w:r>
              <w:t>information management specialist</w:t>
            </w:r>
          </w:p>
        </w:tc>
        <w:tc>
          <w:tcPr>
            <w:tcW w:w="4962" w:type="dxa"/>
          </w:tcPr>
          <w:p w:rsidR="000770C0" w:rsidRDefault="00133285" w:rsidP="001C2842">
            <w:r>
              <w:t>We consider the following when evaluating the risk:</w:t>
            </w:r>
          </w:p>
          <w:p w:rsidR="00630A90" w:rsidRDefault="00630A90" w:rsidP="001C2842">
            <w:pPr>
              <w:pStyle w:val="ListParagraph"/>
              <w:numPr>
                <w:ilvl w:val="0"/>
                <w:numId w:val="96"/>
              </w:numPr>
            </w:pPr>
            <w:r>
              <w:t xml:space="preserve">The type of information involved – for example a medication chart or a risk assessment or a support plan. </w:t>
            </w:r>
          </w:p>
          <w:p w:rsidR="00630A90" w:rsidRDefault="00630A90" w:rsidP="001C2842">
            <w:pPr>
              <w:pStyle w:val="ListParagraph"/>
              <w:numPr>
                <w:ilvl w:val="0"/>
                <w:numId w:val="96"/>
              </w:numPr>
            </w:pPr>
            <w:r>
              <w:t>The more sensitive the information, the higher the risk of harm to the people affected.</w:t>
            </w:r>
          </w:p>
          <w:p w:rsidR="00D04AFE" w:rsidRDefault="00D04AFE" w:rsidP="001C2842">
            <w:pPr>
              <w:pStyle w:val="ListParagraph"/>
              <w:numPr>
                <w:ilvl w:val="0"/>
                <w:numId w:val="96"/>
              </w:numPr>
            </w:pPr>
            <w:r>
              <w:t xml:space="preserve">Is the </w:t>
            </w:r>
            <w:r w:rsidR="00E211A4">
              <w:t>information easy</w:t>
            </w:r>
            <w:r>
              <w:t xml:space="preserve"> to get </w:t>
            </w:r>
            <w:r w:rsidR="00E211A4">
              <w:t>at?</w:t>
            </w:r>
          </w:p>
          <w:p w:rsidR="00D04AFE" w:rsidRDefault="00D04AFE" w:rsidP="001C2842">
            <w:pPr>
              <w:pStyle w:val="ListParagraph"/>
              <w:numPr>
                <w:ilvl w:val="0"/>
                <w:numId w:val="96"/>
              </w:numPr>
            </w:pPr>
            <w:r>
              <w:t>If the information doesn’t have a password or encryption, then there’s a greater risk of someone misusing it.</w:t>
            </w:r>
          </w:p>
          <w:p w:rsidR="00D04AFE" w:rsidRDefault="00D04AFE" w:rsidP="001C2842">
            <w:pPr>
              <w:pStyle w:val="ListParagraph"/>
              <w:numPr>
                <w:ilvl w:val="0"/>
                <w:numId w:val="96"/>
              </w:numPr>
            </w:pPr>
            <w:r>
              <w:t>Find out what caused the breach and if there’s a risk of further breaches.</w:t>
            </w:r>
          </w:p>
          <w:p w:rsidR="00D04AFE" w:rsidRDefault="00D04AFE" w:rsidP="001C2842">
            <w:pPr>
              <w:pStyle w:val="ListParagraph"/>
              <w:numPr>
                <w:ilvl w:val="0"/>
                <w:numId w:val="96"/>
              </w:numPr>
            </w:pPr>
            <w:r>
              <w:t>The extent of the breach  </w:t>
            </w:r>
          </w:p>
          <w:p w:rsidR="00D04AFE" w:rsidRDefault="00D04AFE" w:rsidP="001C2842">
            <w:pPr>
              <w:pStyle w:val="ListParagraph"/>
              <w:numPr>
                <w:ilvl w:val="0"/>
                <w:numId w:val="96"/>
              </w:numPr>
            </w:pPr>
            <w:r>
              <w:t>The size of the breach, including:</w:t>
            </w:r>
          </w:p>
          <w:p w:rsidR="00D04AFE" w:rsidRDefault="00D04AFE" w:rsidP="001C2842">
            <w:pPr>
              <w:pStyle w:val="ListParagraph"/>
              <w:numPr>
                <w:ilvl w:val="1"/>
                <w:numId w:val="96"/>
              </w:numPr>
            </w:pPr>
            <w:r>
              <w:t>how many people can access the lost information</w:t>
            </w:r>
          </w:p>
          <w:p w:rsidR="00D04AFE" w:rsidRDefault="00D04AFE" w:rsidP="001C2842">
            <w:pPr>
              <w:pStyle w:val="ListParagraph"/>
              <w:numPr>
                <w:ilvl w:val="1"/>
                <w:numId w:val="96"/>
              </w:numPr>
            </w:pPr>
            <w:r>
              <w:t>how many people have lost  information</w:t>
            </w:r>
          </w:p>
          <w:p w:rsidR="00D04AFE" w:rsidRDefault="00D04AFE" w:rsidP="001C2842">
            <w:pPr>
              <w:pStyle w:val="ListParagraph"/>
              <w:numPr>
                <w:ilvl w:val="0"/>
                <w:numId w:val="96"/>
              </w:numPr>
            </w:pPr>
            <w:r>
              <w:t>The risk of the information being circulated further.</w:t>
            </w:r>
          </w:p>
          <w:p w:rsidR="00D04AFE" w:rsidRDefault="00D04AFE" w:rsidP="001C2842">
            <w:pPr>
              <w:pStyle w:val="ListParagraph"/>
              <w:numPr>
                <w:ilvl w:val="0"/>
                <w:numId w:val="96"/>
              </w:numPr>
            </w:pPr>
            <w:r>
              <w:t>Whether the breach is the result of a systemic problem or an isolated incident.</w:t>
            </w:r>
          </w:p>
          <w:p w:rsidR="00D04AFE" w:rsidRDefault="00D04AFE" w:rsidP="001C2842">
            <w:pPr>
              <w:pStyle w:val="ListParagraph"/>
              <w:numPr>
                <w:ilvl w:val="0"/>
                <w:numId w:val="96"/>
              </w:numPr>
            </w:pPr>
            <w:r>
              <w:t>The potential harm of the breach.</w:t>
            </w:r>
          </w:p>
          <w:p w:rsidR="00630A90" w:rsidRDefault="00D04AFE" w:rsidP="001C2842">
            <w:pPr>
              <w:pStyle w:val="ListParagraph"/>
              <w:numPr>
                <w:ilvl w:val="0"/>
                <w:numId w:val="96"/>
              </w:numPr>
            </w:pPr>
            <w:r>
              <w:t>Is the person who has the information known and will return the information.</w:t>
            </w:r>
          </w:p>
          <w:p w:rsidR="00133285" w:rsidRPr="001C2842" w:rsidRDefault="00D04AFE" w:rsidP="001C2842">
            <w:pPr>
              <w:pStyle w:val="ListParagraph"/>
              <w:numPr>
                <w:ilvl w:val="0"/>
                <w:numId w:val="96"/>
              </w:numPr>
              <w:rPr>
                <w:b/>
              </w:rPr>
            </w:pPr>
            <w:r>
              <w:t>It is not known who is in possession of the information.</w:t>
            </w:r>
          </w:p>
        </w:tc>
      </w:tr>
      <w:tr w:rsidR="000770C0" w:rsidTr="009B6343">
        <w:tc>
          <w:tcPr>
            <w:tcW w:w="1555" w:type="dxa"/>
          </w:tcPr>
          <w:p w:rsidR="000770C0" w:rsidRDefault="000770C0" w:rsidP="00D637F6">
            <w:r>
              <w:t>Notify if necessary</w:t>
            </w:r>
          </w:p>
        </w:tc>
        <w:tc>
          <w:tcPr>
            <w:tcW w:w="1701" w:type="dxa"/>
            <w:gridSpan w:val="2"/>
            <w:shd w:val="clear" w:color="auto" w:fill="EDEDED" w:themeFill="accent3" w:themeFillTint="33"/>
          </w:tcPr>
          <w:p w:rsidR="000770C0" w:rsidRDefault="000770C0" w:rsidP="00D637F6">
            <w:r>
              <w:t>As a result</w:t>
            </w:r>
            <w:r w:rsidRPr="009B6343">
              <w:rPr>
                <w:shd w:val="clear" w:color="auto" w:fill="EDEDED" w:themeFill="accent3" w:themeFillTint="33"/>
              </w:rPr>
              <w:t xml:space="preserve"> </w:t>
            </w:r>
            <w:r>
              <w:t xml:space="preserve">of the assessment and risk </w:t>
            </w:r>
          </w:p>
        </w:tc>
        <w:tc>
          <w:tcPr>
            <w:tcW w:w="1842" w:type="dxa"/>
          </w:tcPr>
          <w:p w:rsidR="000770C0" w:rsidRPr="003133FA" w:rsidRDefault="000770C0" w:rsidP="00D637F6">
            <w:r>
              <w:t xml:space="preserve">Manager/Privacy Officer </w:t>
            </w:r>
          </w:p>
        </w:tc>
        <w:tc>
          <w:tcPr>
            <w:tcW w:w="4962" w:type="dxa"/>
            <w:shd w:val="clear" w:color="auto" w:fill="EDEDED" w:themeFill="accent3" w:themeFillTint="33"/>
          </w:tcPr>
          <w:p w:rsidR="000770C0" w:rsidRDefault="000770C0" w:rsidP="00D637F6">
            <w:r>
              <w:t>A</w:t>
            </w:r>
            <w:r w:rsidRPr="00DC705F">
              <w:t xml:space="preserve"> judgement need to be made to deci</w:t>
            </w:r>
            <w:r w:rsidR="001B7291">
              <w:t>de whom to inform of the breach. F</w:t>
            </w:r>
            <w:r w:rsidRPr="00DC705F">
              <w:t>or example:</w:t>
            </w:r>
          </w:p>
          <w:p w:rsidR="000770C0" w:rsidRPr="00D559A4" w:rsidRDefault="000770C0" w:rsidP="00D637F6">
            <w:pPr>
              <w:pStyle w:val="ListParagraph"/>
              <w:numPr>
                <w:ilvl w:val="0"/>
                <w:numId w:val="102"/>
              </w:numPr>
            </w:pPr>
            <w:r>
              <w:t>Police</w:t>
            </w:r>
            <w:r w:rsidR="00D559A4">
              <w:t xml:space="preserve"> – </w:t>
            </w:r>
            <w:r w:rsidR="00D559A4" w:rsidRPr="00D559A4">
              <w:t>if the breach appears to involve theft or other criminal activity</w:t>
            </w:r>
          </w:p>
          <w:p w:rsidR="00446493" w:rsidRDefault="00446493" w:rsidP="00D637F6">
            <w:pPr>
              <w:pStyle w:val="ListParagraph"/>
              <w:numPr>
                <w:ilvl w:val="0"/>
                <w:numId w:val="102"/>
              </w:numPr>
            </w:pPr>
            <w:r>
              <w:t xml:space="preserve">Our organisation’s </w:t>
            </w:r>
            <w:r w:rsidR="000770C0">
              <w:t>Board/Director</w:t>
            </w:r>
            <w:r>
              <w:t>/</w:t>
            </w:r>
          </w:p>
          <w:p w:rsidR="000770C0" w:rsidRDefault="000770C0" w:rsidP="00D637F6">
            <w:pPr>
              <w:pStyle w:val="ListParagraph"/>
              <w:numPr>
                <w:ilvl w:val="0"/>
                <w:numId w:val="102"/>
              </w:numPr>
            </w:pPr>
            <w:r>
              <w:t>Chairperson</w:t>
            </w:r>
          </w:p>
          <w:p w:rsidR="000770C0" w:rsidRDefault="000770C0" w:rsidP="00D637F6">
            <w:pPr>
              <w:pStyle w:val="ListParagraph"/>
              <w:numPr>
                <w:ilvl w:val="0"/>
                <w:numId w:val="102"/>
              </w:numPr>
            </w:pPr>
            <w:r>
              <w:t>Funding agency</w:t>
            </w:r>
          </w:p>
          <w:p w:rsidR="00F622E1" w:rsidRDefault="00F622E1" w:rsidP="00D637F6">
            <w:pPr>
              <w:pStyle w:val="ListParagraph"/>
              <w:numPr>
                <w:ilvl w:val="0"/>
                <w:numId w:val="102"/>
              </w:numPr>
            </w:pPr>
            <w:r>
              <w:t>our organisation’s legal advisor</w:t>
            </w:r>
          </w:p>
          <w:p w:rsidR="00437909" w:rsidRDefault="00437909" w:rsidP="00D637F6">
            <w:pPr>
              <w:pStyle w:val="ListParagraph"/>
              <w:numPr>
                <w:ilvl w:val="0"/>
                <w:numId w:val="102"/>
              </w:numPr>
            </w:pPr>
            <w:r>
              <w:t>our insurance</w:t>
            </w:r>
          </w:p>
          <w:p w:rsidR="00330842" w:rsidRDefault="004F31C4" w:rsidP="00D637F6">
            <w:pPr>
              <w:pStyle w:val="ListParagraph"/>
              <w:numPr>
                <w:ilvl w:val="0"/>
                <w:numId w:val="102"/>
              </w:numPr>
            </w:pPr>
            <w:r>
              <w:t>Privacy Commission</w:t>
            </w:r>
            <w:r w:rsidR="00330842">
              <w:t xml:space="preserve"> via:</w:t>
            </w:r>
          </w:p>
          <w:p w:rsidR="00330842" w:rsidRPr="00330842" w:rsidRDefault="00330842" w:rsidP="00AF3FD5">
            <w:pPr>
              <w:numPr>
                <w:ilvl w:val="1"/>
                <w:numId w:val="73"/>
              </w:numPr>
              <w:ind w:hanging="357"/>
              <w:rPr>
                <w:lang w:val="en-NZ" w:eastAsia="en-NZ"/>
              </w:rPr>
            </w:pPr>
            <w:r>
              <w:t>email</w:t>
            </w:r>
          </w:p>
          <w:p w:rsidR="00330842" w:rsidRPr="00330842" w:rsidRDefault="00330842" w:rsidP="00AF3FD5">
            <w:pPr>
              <w:numPr>
                <w:ilvl w:val="1"/>
                <w:numId w:val="73"/>
              </w:numPr>
              <w:ind w:hanging="357"/>
              <w:rPr>
                <w:lang w:val="en-NZ" w:eastAsia="en-NZ"/>
              </w:rPr>
            </w:pPr>
            <w:r>
              <w:t xml:space="preserve">phone or </w:t>
            </w:r>
          </w:p>
          <w:p w:rsidR="004F31C4" w:rsidRPr="00330842" w:rsidRDefault="00330842" w:rsidP="00AF3FD5">
            <w:pPr>
              <w:numPr>
                <w:ilvl w:val="1"/>
                <w:numId w:val="73"/>
              </w:numPr>
              <w:ind w:hanging="357"/>
            </w:pPr>
            <w:r>
              <w:t xml:space="preserve">using their online </w:t>
            </w:r>
            <w:hyperlink r:id="rId39" w:history="1">
              <w:r>
                <w:rPr>
                  <w:rStyle w:val="Hyperlink"/>
                </w:rPr>
                <w:t xml:space="preserve">Enquiry form  </w:t>
              </w:r>
            </w:hyperlink>
            <w:r w:rsidRPr="00330842">
              <w:t xml:space="preserve"> </w:t>
            </w:r>
          </w:p>
          <w:p w:rsidR="00763E30" w:rsidRDefault="00763E30" w:rsidP="00763E30">
            <w:pPr>
              <w:ind w:left="3"/>
            </w:pPr>
            <w:r>
              <w:t xml:space="preserve">        (refer to the guideline below)</w:t>
            </w:r>
          </w:p>
          <w:p w:rsidR="001B7291" w:rsidRPr="001B7291" w:rsidRDefault="001B7291" w:rsidP="00AF3FD5">
            <w:pPr>
              <w:pStyle w:val="ListParagraph"/>
              <w:numPr>
                <w:ilvl w:val="0"/>
                <w:numId w:val="73"/>
              </w:numPr>
              <w:ind w:hanging="357"/>
            </w:pPr>
            <w:r>
              <w:t>professional or other regulatory bodies</w:t>
            </w:r>
          </w:p>
          <w:p w:rsidR="00D559A4" w:rsidRDefault="00D559A4" w:rsidP="00D637F6">
            <w:pPr>
              <w:pStyle w:val="ListParagraph"/>
              <w:numPr>
                <w:ilvl w:val="0"/>
                <w:numId w:val="73"/>
              </w:numPr>
            </w:pPr>
            <w:r>
              <w:t xml:space="preserve">HealthCert certified services might need to complete </w:t>
            </w:r>
            <w:hyperlink r:id="rId40" w:history="1">
              <w:r w:rsidRPr="00D637F6">
                <w:rPr>
                  <w:rStyle w:val="Hyperlink"/>
                  <w:b/>
                </w:rPr>
                <w:t>a section 31 notification</w:t>
              </w:r>
            </w:hyperlink>
          </w:p>
          <w:p w:rsidR="002C0255" w:rsidRPr="00305C10" w:rsidRDefault="00891314" w:rsidP="00D637F6">
            <w:pPr>
              <w:pStyle w:val="ListParagraph"/>
              <w:numPr>
                <w:ilvl w:val="0"/>
                <w:numId w:val="73"/>
              </w:numPr>
            </w:pPr>
            <w:r w:rsidRPr="00891314">
              <w:t xml:space="preserve">If a privacy breach creates a risk of harm to a person, you should </w:t>
            </w:r>
            <w:r w:rsidR="001B7291">
              <w:t>notify them (refer to the section on exceptions).</w:t>
            </w:r>
            <w:r w:rsidRPr="00891314">
              <w:t xml:space="preserve"> </w:t>
            </w:r>
          </w:p>
        </w:tc>
      </w:tr>
      <w:tr w:rsidR="00763E30" w:rsidTr="00646F76">
        <w:trPr>
          <w:trHeight w:val="2432"/>
        </w:trPr>
        <w:tc>
          <w:tcPr>
            <w:tcW w:w="3256" w:type="dxa"/>
            <w:gridSpan w:val="3"/>
            <w:vMerge w:val="restart"/>
          </w:tcPr>
          <w:p w:rsidR="00763E30" w:rsidRDefault="00763E30" w:rsidP="00916C9E">
            <w:r>
              <w:t>Notification to the Office of the Privacy Commission:</w:t>
            </w:r>
          </w:p>
          <w:p w:rsidR="00C30D0D" w:rsidRDefault="00C30D0D" w:rsidP="00916C9E">
            <w:r>
              <w:t>(the Health Information Privacy Code 1994 will be amended to be consistent with the Privacy Act 2020)</w:t>
            </w:r>
          </w:p>
        </w:tc>
        <w:tc>
          <w:tcPr>
            <w:tcW w:w="6804" w:type="dxa"/>
            <w:gridSpan w:val="2"/>
          </w:tcPr>
          <w:p w:rsidR="00763E30" w:rsidRDefault="00763E30" w:rsidP="00BE1753">
            <w:pPr>
              <w:pStyle w:val="NormalWeb"/>
              <w:jc w:val="both"/>
              <w:rPr>
                <w:b/>
              </w:rPr>
            </w:pPr>
            <w:r w:rsidRPr="00763E30">
              <w:t>The Privacy Act 2020 will introduce a privacy breach notification regime. If a business or organisation has a privacy breach that it believes has caused (or is likely to cause) serious harm, it will need to notify the Office of the Privacy Commissioner and affected individuals as soon as possible. Under the Act, it is an offence to fail to inform the Privacy Commissioner when there has been a notifiable privacy breach. As noted above, the Act clarifies that liability for breach notifications sits with the business or organisation, and not the individual employees.</w:t>
            </w:r>
          </w:p>
        </w:tc>
      </w:tr>
      <w:tr w:rsidR="00763E30" w:rsidTr="00D45777">
        <w:trPr>
          <w:trHeight w:val="1404"/>
        </w:trPr>
        <w:tc>
          <w:tcPr>
            <w:tcW w:w="3256" w:type="dxa"/>
            <w:gridSpan w:val="3"/>
            <w:vMerge/>
          </w:tcPr>
          <w:p w:rsidR="00763E30" w:rsidRDefault="00763E30" w:rsidP="000770C0">
            <w:pPr>
              <w:pStyle w:val="Subtitle1"/>
              <w:spacing w:before="0"/>
              <w:rPr>
                <w:b w:val="0"/>
              </w:rPr>
            </w:pPr>
          </w:p>
        </w:tc>
        <w:tc>
          <w:tcPr>
            <w:tcW w:w="6804" w:type="dxa"/>
            <w:gridSpan w:val="2"/>
            <w:shd w:val="clear" w:color="auto" w:fill="EDEDED" w:themeFill="accent3" w:themeFillTint="33"/>
          </w:tcPr>
          <w:p w:rsidR="00763E30" w:rsidRPr="00763E30" w:rsidRDefault="00763E30" w:rsidP="00BE1753">
            <w:pPr>
              <w:pStyle w:val="NormalWeb"/>
              <w:jc w:val="both"/>
            </w:pPr>
            <w:r w:rsidRPr="00763E30">
              <w:t>It is important to note that not all privacy breaches need to be reported to our office. The threshold for a notifiable breach is ‘serious harm’. This can be assessed by considering, for example, the sensitivity of the information lost, actions taken to reduce the risk of harm, the nature of the harm that could arise, and any other relevant matters.</w:t>
            </w:r>
          </w:p>
        </w:tc>
      </w:tr>
      <w:tr w:rsidR="00763E30" w:rsidTr="00646F76">
        <w:trPr>
          <w:trHeight w:val="988"/>
        </w:trPr>
        <w:tc>
          <w:tcPr>
            <w:tcW w:w="3256" w:type="dxa"/>
            <w:gridSpan w:val="3"/>
            <w:vMerge/>
          </w:tcPr>
          <w:p w:rsidR="00763E30" w:rsidRDefault="00763E30" w:rsidP="000770C0">
            <w:pPr>
              <w:pStyle w:val="Subtitle1"/>
              <w:spacing w:before="0"/>
              <w:rPr>
                <w:b w:val="0"/>
              </w:rPr>
            </w:pPr>
          </w:p>
        </w:tc>
        <w:tc>
          <w:tcPr>
            <w:tcW w:w="6804" w:type="dxa"/>
            <w:gridSpan w:val="2"/>
          </w:tcPr>
          <w:p w:rsidR="00763E30" w:rsidRPr="00763E30" w:rsidRDefault="00763E30" w:rsidP="00BE1753">
            <w:pPr>
              <w:pStyle w:val="NormalWeb"/>
              <w:spacing w:before="0" w:beforeAutospacing="0" w:after="0" w:afterAutospacing="0"/>
              <w:jc w:val="both"/>
            </w:pPr>
            <w:r w:rsidRPr="00763E30">
              <w:t>The Office of the Privacy Commissioner will be launching an online privacy breach notification tool and updated guidance ahead of the new Act to help businesses and organisations with this new requirement</w:t>
            </w:r>
            <w:r w:rsidR="00BE1753">
              <w:t>.</w:t>
            </w:r>
          </w:p>
        </w:tc>
      </w:tr>
      <w:tr w:rsidR="003032CD" w:rsidTr="00D45777">
        <w:trPr>
          <w:trHeight w:val="988"/>
        </w:trPr>
        <w:tc>
          <w:tcPr>
            <w:tcW w:w="3256" w:type="dxa"/>
            <w:gridSpan w:val="3"/>
          </w:tcPr>
          <w:p w:rsidR="003032CD" w:rsidRDefault="003032CD" w:rsidP="00916C9E">
            <w:r>
              <w:t>Compliance notices</w:t>
            </w:r>
          </w:p>
        </w:tc>
        <w:tc>
          <w:tcPr>
            <w:tcW w:w="6804" w:type="dxa"/>
            <w:gridSpan w:val="2"/>
            <w:shd w:val="clear" w:color="auto" w:fill="EDEDED" w:themeFill="accent3" w:themeFillTint="33"/>
          </w:tcPr>
          <w:p w:rsidR="003032CD" w:rsidRPr="00763E30" w:rsidRDefault="003032CD" w:rsidP="00C30D0D">
            <w:pPr>
              <w:pStyle w:val="NormalWeb"/>
              <w:jc w:val="both"/>
            </w:pPr>
            <w:r>
              <w:t>The Privacy Commissioner will be able to issue compliance notices to businesses or organisations to require them to do something, or stop doing something, in order to comply with the Privacy Act. Compliance notices will describe the steps that the Commissioner considers are required to remedy non-compliance with the Act and will specify a date by which the organisation or business must make the necessary changes.</w:t>
            </w:r>
          </w:p>
        </w:tc>
      </w:tr>
      <w:tr w:rsidR="00891314" w:rsidTr="00207CAF">
        <w:tc>
          <w:tcPr>
            <w:tcW w:w="1555" w:type="dxa"/>
          </w:tcPr>
          <w:p w:rsidR="00891314" w:rsidRDefault="00891314" w:rsidP="00D637F6">
            <w:r>
              <w:t>How to notify the person affected by the breach</w:t>
            </w:r>
          </w:p>
        </w:tc>
        <w:tc>
          <w:tcPr>
            <w:tcW w:w="1701" w:type="dxa"/>
            <w:gridSpan w:val="2"/>
          </w:tcPr>
          <w:p w:rsidR="00891314" w:rsidRDefault="00891314" w:rsidP="00D637F6">
            <w:r>
              <w:t>As soon as the fact of the loss are established and the risk assessment is completed</w:t>
            </w:r>
          </w:p>
        </w:tc>
        <w:tc>
          <w:tcPr>
            <w:tcW w:w="1842" w:type="dxa"/>
            <w:shd w:val="clear" w:color="auto" w:fill="EDEDED" w:themeFill="accent3" w:themeFillTint="33"/>
          </w:tcPr>
          <w:p w:rsidR="00891314" w:rsidRDefault="00891314" w:rsidP="00D637F6">
            <w:r>
              <w:t>Manager</w:t>
            </w:r>
          </w:p>
        </w:tc>
        <w:tc>
          <w:tcPr>
            <w:tcW w:w="4962" w:type="dxa"/>
          </w:tcPr>
          <w:p w:rsidR="00891314" w:rsidRDefault="00891314" w:rsidP="00D637F6">
            <w:r>
              <w:t>The manager will decide on the appropriate staff member to notify the person affected by the information breach.</w:t>
            </w:r>
          </w:p>
          <w:p w:rsidR="00891314" w:rsidRDefault="0002261D" w:rsidP="00D637F6">
            <w:pPr>
              <w:pStyle w:val="ListParagraph"/>
              <w:numPr>
                <w:ilvl w:val="0"/>
                <w:numId w:val="100"/>
              </w:numPr>
            </w:pPr>
            <w:r>
              <w:t>It is preferable that the breach is communicated face to face.</w:t>
            </w:r>
          </w:p>
          <w:p w:rsidR="0002261D" w:rsidRDefault="00305C10" w:rsidP="00D637F6">
            <w:pPr>
              <w:pStyle w:val="ListParagraph"/>
              <w:numPr>
                <w:ilvl w:val="0"/>
                <w:numId w:val="100"/>
              </w:numPr>
            </w:pPr>
            <w:r>
              <w:t xml:space="preserve">Offer the person support. </w:t>
            </w:r>
          </w:p>
          <w:p w:rsidR="0002261D" w:rsidRDefault="0002261D" w:rsidP="00D637F6">
            <w:pPr>
              <w:pStyle w:val="ListParagraph"/>
              <w:numPr>
                <w:ilvl w:val="0"/>
                <w:numId w:val="100"/>
              </w:numPr>
            </w:pPr>
            <w:r>
              <w:t>Never notify via social media</w:t>
            </w:r>
            <w:r w:rsidR="00305C10">
              <w:t>.</w:t>
            </w:r>
          </w:p>
        </w:tc>
      </w:tr>
      <w:tr w:rsidR="0002261D" w:rsidTr="00D45777">
        <w:tc>
          <w:tcPr>
            <w:tcW w:w="1555" w:type="dxa"/>
          </w:tcPr>
          <w:p w:rsidR="0002261D" w:rsidRDefault="0002261D" w:rsidP="00D637F6">
            <w:r>
              <w:t>What to include in the notification</w:t>
            </w:r>
          </w:p>
        </w:tc>
        <w:tc>
          <w:tcPr>
            <w:tcW w:w="1701" w:type="dxa"/>
            <w:gridSpan w:val="2"/>
            <w:shd w:val="clear" w:color="auto" w:fill="EDEDED" w:themeFill="accent3" w:themeFillTint="33"/>
          </w:tcPr>
          <w:p w:rsidR="0002261D" w:rsidRDefault="0002261D" w:rsidP="00D637F6">
            <w:r>
              <w:t>At the time of notification</w:t>
            </w:r>
          </w:p>
        </w:tc>
        <w:tc>
          <w:tcPr>
            <w:tcW w:w="1842" w:type="dxa"/>
          </w:tcPr>
          <w:p w:rsidR="0002261D" w:rsidRDefault="00934A80" w:rsidP="00D637F6">
            <w:r>
              <w:t>Manager/CEO</w:t>
            </w:r>
          </w:p>
        </w:tc>
        <w:tc>
          <w:tcPr>
            <w:tcW w:w="4962" w:type="dxa"/>
            <w:shd w:val="clear" w:color="auto" w:fill="EDEDED" w:themeFill="accent3" w:themeFillTint="33"/>
          </w:tcPr>
          <w:p w:rsidR="0002261D" w:rsidRDefault="00305C10" w:rsidP="00AF3FD5">
            <w:pPr>
              <w:pStyle w:val="ListParagraph"/>
              <w:numPr>
                <w:ilvl w:val="0"/>
                <w:numId w:val="76"/>
              </w:numPr>
            </w:pPr>
            <w:r>
              <w:t>Information</w:t>
            </w:r>
            <w:r w:rsidR="0002261D">
              <w:t xml:space="preserve"> about the incident, including when it happened</w:t>
            </w:r>
            <w:r>
              <w:t>.</w:t>
            </w:r>
          </w:p>
          <w:p w:rsidR="0002261D" w:rsidRDefault="00305C10" w:rsidP="00AF3FD5">
            <w:pPr>
              <w:pStyle w:val="ListParagraph"/>
              <w:numPr>
                <w:ilvl w:val="0"/>
                <w:numId w:val="76"/>
              </w:numPr>
            </w:pPr>
            <w:r>
              <w:t>A</w:t>
            </w:r>
            <w:r w:rsidR="0002261D">
              <w:t xml:space="preserve"> description of the compromised l information</w:t>
            </w:r>
            <w:r>
              <w:t>.</w:t>
            </w:r>
          </w:p>
          <w:p w:rsidR="0002261D" w:rsidRDefault="00305C10" w:rsidP="00AF3FD5">
            <w:pPr>
              <w:pStyle w:val="ListParagraph"/>
              <w:numPr>
                <w:ilvl w:val="0"/>
                <w:numId w:val="76"/>
              </w:numPr>
            </w:pPr>
            <w:r>
              <w:t>What our</w:t>
            </w:r>
            <w:r w:rsidR="0002261D">
              <w:t xml:space="preserve"> organisation is doing to control or reduce harm</w:t>
            </w:r>
            <w:r>
              <w:t>.</w:t>
            </w:r>
          </w:p>
          <w:p w:rsidR="0002261D" w:rsidRDefault="00305C10" w:rsidP="00AF3FD5">
            <w:pPr>
              <w:pStyle w:val="ListParagraph"/>
              <w:numPr>
                <w:ilvl w:val="0"/>
                <w:numId w:val="76"/>
              </w:numPr>
            </w:pPr>
            <w:r>
              <w:t>What our</w:t>
            </w:r>
            <w:r w:rsidR="0002261D">
              <w:t xml:space="preserve"> organisation is doing to help people the breach affects</w:t>
            </w:r>
            <w:r>
              <w:t>.</w:t>
            </w:r>
          </w:p>
          <w:p w:rsidR="0002261D" w:rsidRDefault="00305C10" w:rsidP="00AF3FD5">
            <w:pPr>
              <w:pStyle w:val="ListParagraph"/>
              <w:numPr>
                <w:ilvl w:val="0"/>
                <w:numId w:val="76"/>
              </w:numPr>
            </w:pPr>
            <w:r>
              <w:t>What</w:t>
            </w:r>
            <w:r w:rsidR="0002261D">
              <w:t xml:space="preserve"> steps people </w:t>
            </w:r>
            <w:r>
              <w:t xml:space="preserve">affected by the breach </w:t>
            </w:r>
            <w:r w:rsidR="0002261D">
              <w:t>can take to protect themselves</w:t>
            </w:r>
            <w:r>
              <w:t>.</w:t>
            </w:r>
          </w:p>
          <w:p w:rsidR="001B7291" w:rsidRDefault="00960993" w:rsidP="00AF3FD5">
            <w:pPr>
              <w:pStyle w:val="ListParagraph"/>
              <w:numPr>
                <w:ilvl w:val="0"/>
                <w:numId w:val="76"/>
              </w:numPr>
            </w:pPr>
            <w:r>
              <w:t xml:space="preserve">The </w:t>
            </w:r>
            <w:r w:rsidR="001B7291">
              <w:t>organisations</w:t>
            </w:r>
            <w:r>
              <w:t xml:space="preserve"> that </w:t>
            </w:r>
            <w:r w:rsidR="001B7291">
              <w:t>have been notified.</w:t>
            </w:r>
          </w:p>
          <w:p w:rsidR="0002261D" w:rsidRDefault="0002261D" w:rsidP="00305C10">
            <w:pPr>
              <w:pStyle w:val="Subtitle1"/>
              <w:spacing w:before="0"/>
              <w:rPr>
                <w:b w:val="0"/>
              </w:rPr>
            </w:pPr>
          </w:p>
        </w:tc>
      </w:tr>
      <w:tr w:rsidR="000770C0" w:rsidTr="00D45777">
        <w:tc>
          <w:tcPr>
            <w:tcW w:w="1555" w:type="dxa"/>
          </w:tcPr>
          <w:p w:rsidR="000770C0" w:rsidRDefault="000770C0" w:rsidP="00D637F6">
            <w:r>
              <w:t>Prevent a repeat</w:t>
            </w:r>
          </w:p>
        </w:tc>
        <w:tc>
          <w:tcPr>
            <w:tcW w:w="1701" w:type="dxa"/>
            <w:gridSpan w:val="2"/>
          </w:tcPr>
          <w:p w:rsidR="000770C0" w:rsidRDefault="000770C0" w:rsidP="00D637F6">
            <w:r>
              <w:t>Once the initial processes are completed</w:t>
            </w:r>
          </w:p>
        </w:tc>
        <w:tc>
          <w:tcPr>
            <w:tcW w:w="1842" w:type="dxa"/>
            <w:shd w:val="clear" w:color="auto" w:fill="EDEDED" w:themeFill="accent3" w:themeFillTint="33"/>
          </w:tcPr>
          <w:p w:rsidR="000770C0" w:rsidRDefault="000770C0" w:rsidP="00D637F6">
            <w:r>
              <w:t>Privacy Officer</w:t>
            </w:r>
            <w:r w:rsidR="00FC1824">
              <w:t xml:space="preserve"> with information management specialist</w:t>
            </w:r>
          </w:p>
        </w:tc>
        <w:tc>
          <w:tcPr>
            <w:tcW w:w="4962" w:type="dxa"/>
          </w:tcPr>
          <w:p w:rsidR="001203F0" w:rsidRDefault="001203F0" w:rsidP="00AF3FD5">
            <w:pPr>
              <w:pStyle w:val="ListParagraph"/>
              <w:numPr>
                <w:ilvl w:val="0"/>
                <w:numId w:val="77"/>
              </w:numPr>
            </w:pPr>
            <w:r>
              <w:t xml:space="preserve">Develop </w:t>
            </w:r>
            <w:r w:rsidR="00FC1824">
              <w:t xml:space="preserve">a well-thought-out security plan for all </w:t>
            </w:r>
            <w:r>
              <w:t xml:space="preserve">health </w:t>
            </w:r>
            <w:r w:rsidR="00FC1824">
              <w:t xml:space="preserve">information. </w:t>
            </w:r>
          </w:p>
          <w:p w:rsidR="00FC1824" w:rsidRDefault="001203F0" w:rsidP="00AF3FD5">
            <w:pPr>
              <w:pStyle w:val="ListParagraph"/>
              <w:numPr>
                <w:ilvl w:val="0"/>
                <w:numId w:val="77"/>
              </w:numPr>
            </w:pPr>
            <w:r>
              <w:t xml:space="preserve">If deemed necessary the </w:t>
            </w:r>
            <w:hyperlink r:id="rId41" w:tgtFrame="_blank" w:history="1">
              <w:r w:rsidR="00FC1824">
                <w:rPr>
                  <w:rStyle w:val="Hyperlink"/>
                </w:rPr>
                <w:t>Information security management systems (ISO/IEC 27001:2013)</w:t>
              </w:r>
            </w:hyperlink>
            <w:r w:rsidR="00FC1824">
              <w:t> </w:t>
            </w:r>
            <w:r>
              <w:t>inform the security plan.</w:t>
            </w:r>
          </w:p>
          <w:p w:rsidR="001203F0" w:rsidRDefault="001203F0" w:rsidP="00AF3FD5">
            <w:pPr>
              <w:pStyle w:val="ListParagraph"/>
              <w:numPr>
                <w:ilvl w:val="0"/>
                <w:numId w:val="77"/>
              </w:numPr>
            </w:pPr>
            <w:r>
              <w:t xml:space="preserve">Investigate </w:t>
            </w:r>
            <w:r w:rsidR="00FC1824">
              <w:t>the cause of the breach</w:t>
            </w:r>
            <w:r>
              <w:t>.</w:t>
            </w:r>
          </w:p>
          <w:p w:rsidR="001203F0" w:rsidRDefault="001203F0" w:rsidP="00AF3FD5">
            <w:pPr>
              <w:pStyle w:val="ListParagraph"/>
              <w:numPr>
                <w:ilvl w:val="0"/>
                <w:numId w:val="77"/>
              </w:numPr>
            </w:pPr>
            <w:r>
              <w:t xml:space="preserve">Develop a </w:t>
            </w:r>
            <w:r w:rsidR="00FC1824">
              <w:t xml:space="preserve">prevention plan. </w:t>
            </w:r>
          </w:p>
          <w:p w:rsidR="00FC1824" w:rsidRDefault="00FC1824" w:rsidP="00AF3FD5">
            <w:pPr>
              <w:pStyle w:val="ListParagraph"/>
              <w:numPr>
                <w:ilvl w:val="0"/>
                <w:numId w:val="77"/>
              </w:numPr>
            </w:pPr>
            <w:r>
              <w:t xml:space="preserve">Review </w:t>
            </w:r>
            <w:r w:rsidR="001203F0">
              <w:t xml:space="preserve">our </w:t>
            </w:r>
            <w:r>
              <w:t xml:space="preserve">organisation’s policies </w:t>
            </w:r>
            <w:r w:rsidR="001203F0">
              <w:t xml:space="preserve">and procedures in order to </w:t>
            </w:r>
            <w:r>
              <w:t xml:space="preserve">minimise the collection and retention of </w:t>
            </w:r>
            <w:r w:rsidR="001203F0">
              <w:t xml:space="preserve">health </w:t>
            </w:r>
            <w:r>
              <w:t>information.</w:t>
            </w:r>
          </w:p>
          <w:p w:rsidR="001203F0" w:rsidRDefault="001203F0" w:rsidP="00AF3FD5">
            <w:pPr>
              <w:pStyle w:val="ListParagraph"/>
              <w:numPr>
                <w:ilvl w:val="0"/>
                <w:numId w:val="77"/>
              </w:numPr>
            </w:pPr>
            <w:r>
              <w:t>Identify if the breach was a systemic problem or an isolated event by completing a:</w:t>
            </w:r>
          </w:p>
          <w:p w:rsidR="00FC1824" w:rsidRDefault="00FC1824" w:rsidP="00AF3FD5">
            <w:pPr>
              <w:pStyle w:val="ListParagraph"/>
              <w:numPr>
                <w:ilvl w:val="1"/>
                <w:numId w:val="77"/>
              </w:numPr>
            </w:pPr>
            <w:r>
              <w:t>security audit of both physical and technical security</w:t>
            </w:r>
          </w:p>
          <w:p w:rsidR="00FC1824" w:rsidRDefault="00FC1824" w:rsidP="00AF3FD5">
            <w:pPr>
              <w:pStyle w:val="ListParagraph"/>
              <w:numPr>
                <w:ilvl w:val="1"/>
                <w:numId w:val="77"/>
              </w:numPr>
            </w:pPr>
            <w:r>
              <w:t>review of policies and procedures</w:t>
            </w:r>
          </w:p>
          <w:p w:rsidR="00FC1824" w:rsidRDefault="00FC1824" w:rsidP="00AF3FD5">
            <w:pPr>
              <w:pStyle w:val="ListParagraph"/>
              <w:numPr>
                <w:ilvl w:val="1"/>
                <w:numId w:val="77"/>
              </w:numPr>
            </w:pPr>
            <w:r>
              <w:t xml:space="preserve">review of </w:t>
            </w:r>
            <w:r w:rsidR="00C92A76">
              <w:t xml:space="preserve">staff </w:t>
            </w:r>
            <w:r>
              <w:t>practices</w:t>
            </w:r>
          </w:p>
          <w:p w:rsidR="00C92A76" w:rsidRDefault="00C92A76" w:rsidP="00AF3FD5">
            <w:pPr>
              <w:pStyle w:val="ListParagraph"/>
              <w:numPr>
                <w:ilvl w:val="1"/>
                <w:numId w:val="77"/>
              </w:numPr>
            </w:pPr>
            <w:r>
              <w:t>review of staff training</w:t>
            </w:r>
          </w:p>
          <w:p w:rsidR="00FC1824" w:rsidRDefault="00FC1824" w:rsidP="00AF3FD5">
            <w:pPr>
              <w:pStyle w:val="ListParagraph"/>
              <w:numPr>
                <w:ilvl w:val="1"/>
                <w:numId w:val="77"/>
              </w:numPr>
            </w:pPr>
            <w:r>
              <w:t>review of any service delivery partners caught up in the breach</w:t>
            </w:r>
          </w:p>
          <w:p w:rsidR="004F31C4" w:rsidRDefault="00FC1824" w:rsidP="00AF3FD5">
            <w:pPr>
              <w:pStyle w:val="ListParagraph"/>
              <w:numPr>
                <w:ilvl w:val="0"/>
                <w:numId w:val="77"/>
              </w:numPr>
              <w:rPr>
                <w:b/>
              </w:rPr>
            </w:pPr>
            <w:r>
              <w:t xml:space="preserve">Review </w:t>
            </w:r>
            <w:r w:rsidR="001203F0">
              <w:t xml:space="preserve">the </w:t>
            </w:r>
            <w:r>
              <w:t xml:space="preserve">prevention plan </w:t>
            </w:r>
            <w:sdt>
              <w:sdtPr>
                <w:id w:val="1505857183"/>
                <w:placeholder>
                  <w:docPart w:val="DefaultPlaceholder_1081868575"/>
                </w:placeholder>
                <w:showingPlcHdr/>
                <w:dropDownList>
                  <w:listItem w:value="Choose an item."/>
                  <w:listItem w:displayText="monthly" w:value="monthly"/>
                  <w:listItem w:displayText="Every three months" w:value="Every three months"/>
                  <w:listItem w:displayText="twice a year" w:value="twice a year"/>
                  <w:listItem w:displayText="February June October" w:value="February June October"/>
                </w:dropDownList>
              </w:sdtPr>
              <w:sdtEndPr/>
              <w:sdtContent>
                <w:r w:rsidR="001203F0" w:rsidRPr="00916E0A">
                  <w:rPr>
                    <w:rStyle w:val="PlaceholderText"/>
                  </w:rPr>
                  <w:t>Choose an item.</w:t>
                </w:r>
              </w:sdtContent>
            </w:sdt>
            <w:r w:rsidR="00D87708">
              <w:t xml:space="preserve"> </w:t>
            </w:r>
            <w:r>
              <w:t xml:space="preserve">to make sure it works, and </w:t>
            </w:r>
            <w:r w:rsidR="00D87708">
              <w:t xml:space="preserve">our </w:t>
            </w:r>
            <w:r>
              <w:t>organisation is implementing it.</w:t>
            </w:r>
            <w:r w:rsidR="004F31C4">
              <w:rPr>
                <w:b/>
              </w:rPr>
              <w:t xml:space="preserve"> </w:t>
            </w:r>
          </w:p>
        </w:tc>
      </w:tr>
    </w:tbl>
    <w:p w:rsidR="005322AD" w:rsidRDefault="005322AD" w:rsidP="005322AD">
      <w:bookmarkStart w:id="16" w:name="evaluate"/>
      <w:bookmarkStart w:id="17" w:name="notify"/>
      <w:bookmarkEnd w:id="16"/>
      <w:bookmarkEnd w:id="17"/>
      <w:r>
        <w:t>.</w:t>
      </w:r>
    </w:p>
    <w:p w:rsidR="00C657C6" w:rsidRPr="004311A7" w:rsidRDefault="00960ACC" w:rsidP="00960ACC">
      <w:pPr>
        <w:tabs>
          <w:tab w:val="left" w:pos="6630"/>
        </w:tabs>
        <w:rPr>
          <w:rFonts w:cs="Calibri"/>
        </w:rPr>
      </w:pPr>
      <w:bookmarkStart w:id="18" w:name="prevent"/>
      <w:bookmarkEnd w:id="18"/>
      <w:r w:rsidRPr="004311A7">
        <w:rPr>
          <w:rFonts w:cs="Calibri"/>
        </w:rPr>
        <w:tab/>
      </w:r>
    </w:p>
    <w:p w:rsidR="00494771" w:rsidRPr="004311A7" w:rsidRDefault="00494771" w:rsidP="00CF269F">
      <w:pPr>
        <w:tabs>
          <w:tab w:val="left" w:pos="1395"/>
        </w:tabs>
        <w:rPr>
          <w:rFonts w:cs="Calibri"/>
        </w:rPr>
      </w:pPr>
    </w:p>
    <w:p w:rsidR="00494771" w:rsidRPr="004311A7" w:rsidRDefault="00494771" w:rsidP="00CF269F">
      <w:pPr>
        <w:tabs>
          <w:tab w:val="left" w:pos="1395"/>
        </w:tabs>
        <w:rPr>
          <w:rFonts w:cs="Calibri"/>
        </w:rPr>
      </w:pPr>
    </w:p>
    <w:p w:rsidR="00494771" w:rsidRPr="004311A7" w:rsidRDefault="00494771" w:rsidP="00CF269F">
      <w:pPr>
        <w:tabs>
          <w:tab w:val="left" w:pos="1395"/>
        </w:tabs>
        <w:rPr>
          <w:rFonts w:cs="Calibri"/>
        </w:rPr>
      </w:pPr>
    </w:p>
    <w:p w:rsidR="00CF269F" w:rsidRPr="004311A7" w:rsidRDefault="00CF269F" w:rsidP="00CF269F">
      <w:pPr>
        <w:tabs>
          <w:tab w:val="left" w:pos="1395"/>
        </w:tabs>
        <w:rPr>
          <w:rFonts w:cs="Calibri"/>
        </w:rPr>
      </w:pPr>
    </w:p>
    <w:sectPr w:rsidR="00CF269F" w:rsidRPr="004311A7" w:rsidSect="00BA3504">
      <w:headerReference w:type="default" r:id="rId42"/>
      <w:footerReference w:type="default" r:id="rId43"/>
      <w:pgSz w:w="12240" w:h="15840"/>
      <w:pgMar w:top="513" w:right="1183" w:bottom="1260" w:left="126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09B7" w:rsidRDefault="00C809B7">
      <w:r>
        <w:separator/>
      </w:r>
    </w:p>
  </w:endnote>
  <w:endnote w:type="continuationSeparator" w:id="0">
    <w:p w:rsidR="00C809B7" w:rsidRDefault="00C8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402"/>
      <w:gridCol w:w="1266"/>
      <w:gridCol w:w="1274"/>
      <w:gridCol w:w="921"/>
      <w:gridCol w:w="1391"/>
      <w:gridCol w:w="1550"/>
      <w:gridCol w:w="1246"/>
    </w:tblGrid>
    <w:tr w:rsidR="00E52AF9" w:rsidRPr="00D52618" w:rsidTr="00C9534E">
      <w:trPr>
        <w:trHeight w:val="306"/>
      </w:trPr>
      <w:tc>
        <w:tcPr>
          <w:tcW w:w="955" w:type="dxa"/>
          <w:tcBorders>
            <w:top w:val="single" w:sz="4" w:space="0" w:color="auto"/>
            <w:left w:val="single" w:sz="4" w:space="0" w:color="auto"/>
            <w:bottom w:val="single" w:sz="4" w:space="0" w:color="auto"/>
            <w:right w:val="single" w:sz="4" w:space="0" w:color="auto"/>
          </w:tcBorders>
          <w:hideMark/>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E52AF9" w:rsidRPr="0015714B" w:rsidRDefault="00E52AF9" w:rsidP="00C9534E">
          <w:pPr>
            <w:pStyle w:val="Footer"/>
            <w:rPr>
              <w:rFonts w:asciiTheme="minorHAnsi" w:hAnsiTheme="minorHAnsi" w:cstheme="minorHAnsi"/>
              <w:b/>
              <w:szCs w:val="22"/>
            </w:rPr>
          </w:pPr>
          <w:r w:rsidRPr="0015714B">
            <w:rPr>
              <w:rFonts w:asciiTheme="minorHAnsi" w:hAnsiTheme="minorHAnsi" w:cstheme="minorHAnsi"/>
              <w:szCs w:val="22"/>
            </w:rPr>
            <w:t>V</w:t>
          </w:r>
          <w:r>
            <w:rPr>
              <w:rFonts w:asciiTheme="minorHAnsi" w:hAnsiTheme="minorHAnsi" w:cstheme="minorHAnsi"/>
              <w:szCs w:val="22"/>
            </w:rPr>
            <w:t>3</w:t>
          </w:r>
        </w:p>
      </w:tc>
      <w:tc>
        <w:tcPr>
          <w:tcW w:w="823" w:type="dxa"/>
          <w:tcBorders>
            <w:top w:val="single" w:sz="4" w:space="0" w:color="auto"/>
            <w:left w:val="single" w:sz="4" w:space="0" w:color="auto"/>
            <w:bottom w:val="single" w:sz="4" w:space="0" w:color="auto"/>
            <w:right w:val="single" w:sz="4" w:space="0" w:color="auto"/>
          </w:tcBorders>
          <w:hideMark/>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Issued</w:t>
          </w:r>
          <w:r>
            <w:rPr>
              <w:rFonts w:asciiTheme="minorHAnsi" w:hAnsiTheme="minorHAnsi" w:cstheme="minorHAnsi"/>
              <w:szCs w:val="22"/>
            </w:rPr>
            <w:t>:</w:t>
          </w:r>
          <w:r w:rsidRPr="0015714B">
            <w:rPr>
              <w:rFonts w:asciiTheme="minorHAnsi" w:hAnsiTheme="minorHAnsi" w:cstheme="minorHAnsi"/>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E52AF9" w:rsidRPr="00C9534E" w:rsidRDefault="00E52AF9" w:rsidP="0015714B">
          <w:pPr>
            <w:pStyle w:val="Footer"/>
            <w:rPr>
              <w:rFonts w:asciiTheme="minorHAnsi" w:hAnsiTheme="minorHAnsi" w:cstheme="minorHAnsi"/>
              <w:szCs w:val="22"/>
            </w:rPr>
          </w:pPr>
          <w:r w:rsidRPr="00C9534E">
            <w:rPr>
              <w:rFonts w:asciiTheme="minorHAnsi" w:hAnsiTheme="minorHAnsi" w:cstheme="minorHAnsi"/>
              <w:szCs w:val="22"/>
            </w:rPr>
            <w:t>August 2020</w:t>
          </w:r>
        </w:p>
      </w:tc>
      <w:tc>
        <w:tcPr>
          <w:tcW w:w="1276" w:type="dxa"/>
          <w:tcBorders>
            <w:top w:val="single" w:sz="4" w:space="0" w:color="auto"/>
            <w:left w:val="single" w:sz="4" w:space="0" w:color="auto"/>
            <w:bottom w:val="single" w:sz="4" w:space="0" w:color="auto"/>
            <w:right w:val="single" w:sz="4" w:space="0" w:color="auto"/>
          </w:tcBorders>
          <w:hideMark/>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GSHarnisch</w:t>
          </w:r>
        </w:p>
      </w:tc>
      <w:tc>
        <w:tcPr>
          <w:tcW w:w="862" w:type="dxa"/>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Review</w:t>
          </w:r>
          <w:r>
            <w:rPr>
              <w:rFonts w:asciiTheme="minorHAnsi" w:hAnsiTheme="minorHAnsi" w:cstheme="minorHAnsi"/>
              <w:szCs w:val="22"/>
            </w:rPr>
            <w:t>:</w:t>
          </w:r>
          <w:r w:rsidRPr="0015714B">
            <w:rPr>
              <w:rFonts w:asciiTheme="minorHAnsi" w:hAnsiTheme="minorHAnsi" w:cstheme="minorHAnsi"/>
              <w:szCs w:val="22"/>
            </w:rPr>
            <w:t xml:space="preserve"> </w:t>
          </w:r>
        </w:p>
      </w:tc>
      <w:tc>
        <w:tcPr>
          <w:tcW w:w="1406" w:type="dxa"/>
        </w:tcPr>
        <w:p w:rsidR="00E52AF9" w:rsidRPr="00355563" w:rsidRDefault="00E52AF9" w:rsidP="00B87A28">
          <w:pPr>
            <w:pStyle w:val="Footer"/>
            <w:rPr>
              <w:rFonts w:asciiTheme="minorHAnsi" w:hAnsiTheme="minorHAnsi" w:cstheme="minorHAnsi"/>
              <w:szCs w:val="22"/>
            </w:rPr>
          </w:pPr>
          <w:r w:rsidRPr="00355563">
            <w:rPr>
              <w:rFonts w:asciiTheme="minorHAnsi" w:hAnsiTheme="minorHAnsi" w:cstheme="minorHAnsi"/>
              <w:szCs w:val="22"/>
            </w:rPr>
            <w:t>August 202</w:t>
          </w:r>
          <w:r w:rsidR="00B87A28">
            <w:rPr>
              <w:rFonts w:asciiTheme="minorHAnsi" w:hAnsiTheme="minorHAnsi" w:cstheme="minorHAnsi"/>
              <w:szCs w:val="22"/>
            </w:rPr>
            <w:t>1</w:t>
          </w:r>
        </w:p>
      </w:tc>
      <w:tc>
        <w:tcPr>
          <w:tcW w:w="1560" w:type="dxa"/>
        </w:tcPr>
        <w:p w:rsidR="00E52AF9" w:rsidRPr="0015714B" w:rsidRDefault="00E52AF9" w:rsidP="0015714B">
          <w:pPr>
            <w:pStyle w:val="Footer"/>
            <w:rPr>
              <w:rFonts w:asciiTheme="minorHAnsi" w:hAnsiTheme="minorHAnsi" w:cstheme="minorHAnsi"/>
              <w:b/>
              <w:szCs w:val="22"/>
            </w:rPr>
          </w:pPr>
          <w:r w:rsidRPr="0015714B">
            <w:rPr>
              <w:rFonts w:asciiTheme="minorHAnsi" w:hAnsiTheme="minorHAnsi" w:cstheme="minorHAnsi"/>
              <w:szCs w:val="22"/>
            </w:rPr>
            <w:t>Authorised by:</w:t>
          </w:r>
        </w:p>
      </w:tc>
      <w:tc>
        <w:tcPr>
          <w:tcW w:w="1275" w:type="dxa"/>
        </w:tcPr>
        <w:p w:rsidR="00E52AF9" w:rsidRPr="0015714B" w:rsidRDefault="00E52AF9" w:rsidP="0015714B">
          <w:pPr>
            <w:pStyle w:val="Footer"/>
            <w:rPr>
              <w:rFonts w:asciiTheme="minorHAnsi" w:hAnsiTheme="minorHAnsi" w:cstheme="minorHAnsi"/>
              <w:b/>
              <w:szCs w:val="22"/>
            </w:rPr>
          </w:pPr>
        </w:p>
      </w:tc>
    </w:tr>
  </w:tbl>
  <w:p w:rsidR="00E52AF9" w:rsidRDefault="00E52AF9" w:rsidP="0084739E">
    <w:pPr>
      <w:pStyle w:val="Footer"/>
    </w:pPr>
  </w:p>
  <w:p w:rsidR="00E52AF9" w:rsidRPr="0084739E" w:rsidRDefault="00E52AF9" w:rsidP="0084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09B7" w:rsidRDefault="00C809B7">
      <w:r>
        <w:separator/>
      </w:r>
    </w:p>
  </w:footnote>
  <w:footnote w:type="continuationSeparator" w:id="0">
    <w:p w:rsidR="00C809B7" w:rsidRDefault="00C8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2AF9" w:rsidRPr="00833C00" w:rsidRDefault="00E52AF9" w:rsidP="007B0379">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59264" behindDoc="0" locked="0" layoutInCell="1" allowOverlap="1" wp14:anchorId="76DFC406" wp14:editId="01700076">
              <wp:simplePos x="0" y="0"/>
              <wp:positionH relativeFrom="column">
                <wp:posOffset>-655320</wp:posOffset>
              </wp:positionH>
              <wp:positionV relativeFrom="paragraph">
                <wp:posOffset>7620</wp:posOffset>
              </wp:positionV>
              <wp:extent cx="1085850" cy="30480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E52AF9" w:rsidRPr="000225E4" w:rsidRDefault="00E52AF9" w:rsidP="007B0379">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FC406" id="_x0000_t202" coordsize="21600,21600" o:spt="202" path="m,l,21600r21600,l21600,xe">
              <v:stroke joinstyle="miter"/>
              <v:path gradientshapeok="t" o:connecttype="rect"/>
            </v:shapetype>
            <v:shape id="Text Box 329" o:spid="_x0000_s1026"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" stroked="f">
              <v:textbox>
                <w:txbxContent>
                  <w:p w:rsidR="00E52AF9" w:rsidRPr="000225E4" w:rsidRDefault="00E52AF9" w:rsidP="007B0379">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1F1C09">
      <w:rPr>
        <w:rFonts w:asciiTheme="minorHAnsi" w:hAnsiTheme="minorHAnsi" w:cstheme="minorHAnsi"/>
        <w:bCs/>
        <w:noProof/>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1F1C09">
      <w:rPr>
        <w:rFonts w:asciiTheme="minorHAnsi" w:hAnsiTheme="minorHAnsi" w:cstheme="minorHAnsi"/>
        <w:bCs/>
        <w:noProof/>
      </w:rPr>
      <w:t>19</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rsidR="00E52AF9" w:rsidRDefault="00E52AF9" w:rsidP="00BC285F">
    <w:pPr>
      <w:pStyle w:val="Header"/>
      <w:jc w:val="center"/>
      <w:rPr>
        <w:rFonts w:asciiTheme="minorHAnsi" w:hAnsiTheme="minorHAnsi" w:cstheme="minorHAnsi"/>
        <w:b/>
        <w:sz w:val="28"/>
        <w:szCs w:val="28"/>
      </w:rPr>
    </w:pPr>
  </w:p>
  <w:p w:rsidR="00E52AF9" w:rsidRDefault="00E52AF9" w:rsidP="00BC285F">
    <w:pPr>
      <w:pStyle w:val="Header"/>
      <w:jc w:val="center"/>
      <w:rPr>
        <w:rFonts w:asciiTheme="minorHAnsi" w:hAnsiTheme="minorHAnsi" w:cstheme="minorHAnsi"/>
        <w:b/>
        <w:sz w:val="28"/>
        <w:szCs w:val="28"/>
      </w:rPr>
    </w:pPr>
    <w:r>
      <w:rPr>
        <w:rFonts w:asciiTheme="minorHAnsi" w:hAnsiTheme="minorHAnsi" w:cstheme="minorHAnsi"/>
        <w:b/>
        <w:sz w:val="28"/>
        <w:szCs w:val="28"/>
      </w:rPr>
      <w:t>Managing Peoples Record and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1F3"/>
    <w:multiLevelType w:val="hybridMultilevel"/>
    <w:tmpl w:val="FB1880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40E27"/>
    <w:multiLevelType w:val="hybridMultilevel"/>
    <w:tmpl w:val="BA98F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2D2FF1"/>
    <w:multiLevelType w:val="hybridMultilevel"/>
    <w:tmpl w:val="6A7C7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4B14CB"/>
    <w:multiLevelType w:val="hybridMultilevel"/>
    <w:tmpl w:val="CEBC7E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7E4689D"/>
    <w:multiLevelType w:val="hybridMultilevel"/>
    <w:tmpl w:val="435C8DD0"/>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606B68"/>
    <w:multiLevelType w:val="hybridMultilevel"/>
    <w:tmpl w:val="345C05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8AD7B2B"/>
    <w:multiLevelType w:val="hybridMultilevel"/>
    <w:tmpl w:val="C4F0C0DC"/>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9007260"/>
    <w:multiLevelType w:val="hybridMultilevel"/>
    <w:tmpl w:val="8C7296E0"/>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8" w15:restartNumberingAfterBreak="0">
    <w:nsid w:val="09BA5F51"/>
    <w:multiLevelType w:val="hybridMultilevel"/>
    <w:tmpl w:val="2E4ECF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A07620C"/>
    <w:multiLevelType w:val="hybridMultilevel"/>
    <w:tmpl w:val="5582F3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A080EA2"/>
    <w:multiLevelType w:val="hybridMultilevel"/>
    <w:tmpl w:val="32462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A6D39BE"/>
    <w:multiLevelType w:val="hybridMultilevel"/>
    <w:tmpl w:val="D466C5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05CF3"/>
    <w:multiLevelType w:val="hybridMultilevel"/>
    <w:tmpl w:val="35CE66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E20913"/>
    <w:multiLevelType w:val="hybridMultilevel"/>
    <w:tmpl w:val="57188A8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BFB4858"/>
    <w:multiLevelType w:val="multilevel"/>
    <w:tmpl w:val="208A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47967"/>
    <w:multiLevelType w:val="hybridMultilevel"/>
    <w:tmpl w:val="5D12F3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0ECB4291"/>
    <w:multiLevelType w:val="multilevel"/>
    <w:tmpl w:val="E798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A0A85"/>
    <w:multiLevelType w:val="hybridMultilevel"/>
    <w:tmpl w:val="A8F2BD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2917865"/>
    <w:multiLevelType w:val="hybridMultilevel"/>
    <w:tmpl w:val="2DAC9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35D0398"/>
    <w:multiLevelType w:val="hybridMultilevel"/>
    <w:tmpl w:val="39B2BA7E"/>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3671C37"/>
    <w:multiLevelType w:val="multilevel"/>
    <w:tmpl w:val="5710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343FF1"/>
    <w:multiLevelType w:val="hybridMultilevel"/>
    <w:tmpl w:val="A254E1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50E745C"/>
    <w:multiLevelType w:val="hybridMultilevel"/>
    <w:tmpl w:val="AF90CE10"/>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158E22BB"/>
    <w:multiLevelType w:val="hybridMultilevel"/>
    <w:tmpl w:val="32F42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5C14F85"/>
    <w:multiLevelType w:val="hybridMultilevel"/>
    <w:tmpl w:val="B5366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8791D54"/>
    <w:multiLevelType w:val="hybridMultilevel"/>
    <w:tmpl w:val="B7863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93534A3"/>
    <w:multiLevelType w:val="hybridMultilevel"/>
    <w:tmpl w:val="F94C7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9F7565F"/>
    <w:multiLevelType w:val="hybridMultilevel"/>
    <w:tmpl w:val="72F824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8D4134"/>
    <w:multiLevelType w:val="multilevel"/>
    <w:tmpl w:val="4CDA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E66857"/>
    <w:multiLevelType w:val="hybridMultilevel"/>
    <w:tmpl w:val="40FA4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E7B1B7F"/>
    <w:multiLevelType w:val="multilevel"/>
    <w:tmpl w:val="3496C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1A5724B"/>
    <w:multiLevelType w:val="hybridMultilevel"/>
    <w:tmpl w:val="104217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214F64"/>
    <w:multiLevelType w:val="hybridMultilevel"/>
    <w:tmpl w:val="97F4DE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24631CA1"/>
    <w:multiLevelType w:val="hybridMultilevel"/>
    <w:tmpl w:val="E3B2C3CE"/>
    <w:lvl w:ilvl="0" w:tplc="14090003">
      <w:start w:val="1"/>
      <w:numFmt w:val="bullet"/>
      <w:lvlText w:val="o"/>
      <w:lvlJc w:val="left"/>
      <w:pPr>
        <w:tabs>
          <w:tab w:val="num" w:pos="540"/>
        </w:tabs>
        <w:ind w:left="540" w:hanging="360"/>
      </w:pPr>
      <w:rPr>
        <w:rFonts w:ascii="Courier New" w:hAnsi="Courier New" w:cs="Courier New"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34" w15:restartNumberingAfterBreak="0">
    <w:nsid w:val="258631B0"/>
    <w:multiLevelType w:val="hybridMultilevel"/>
    <w:tmpl w:val="2F1465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27214D5B"/>
    <w:multiLevelType w:val="hybridMultilevel"/>
    <w:tmpl w:val="E1BEB96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76A3E3E"/>
    <w:multiLevelType w:val="multilevel"/>
    <w:tmpl w:val="018C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C3588"/>
    <w:multiLevelType w:val="hybridMultilevel"/>
    <w:tmpl w:val="BB52F2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303F2DBA"/>
    <w:multiLevelType w:val="hybridMultilevel"/>
    <w:tmpl w:val="E92E26DC"/>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3129379F"/>
    <w:multiLevelType w:val="hybridMultilevel"/>
    <w:tmpl w:val="41969B7C"/>
    <w:lvl w:ilvl="0" w:tplc="6C1A860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31B353D8"/>
    <w:multiLevelType w:val="hybridMultilevel"/>
    <w:tmpl w:val="919EDC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21E5CA2"/>
    <w:multiLevelType w:val="multilevel"/>
    <w:tmpl w:val="028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953828"/>
    <w:multiLevelType w:val="hybridMultilevel"/>
    <w:tmpl w:val="475624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43" w15:restartNumberingAfterBreak="0">
    <w:nsid w:val="33876D28"/>
    <w:multiLevelType w:val="hybridMultilevel"/>
    <w:tmpl w:val="BD8C2C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33946E1D"/>
    <w:multiLevelType w:val="hybridMultilevel"/>
    <w:tmpl w:val="5A92E5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4182ADA"/>
    <w:multiLevelType w:val="hybridMultilevel"/>
    <w:tmpl w:val="09A089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6546879"/>
    <w:multiLevelType w:val="hybridMultilevel"/>
    <w:tmpl w:val="8A02FE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369A726D"/>
    <w:multiLevelType w:val="hybridMultilevel"/>
    <w:tmpl w:val="2334C3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081738"/>
    <w:multiLevelType w:val="multilevel"/>
    <w:tmpl w:val="F58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273A95"/>
    <w:multiLevelType w:val="hybridMultilevel"/>
    <w:tmpl w:val="CC2C52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3A7A226F"/>
    <w:multiLevelType w:val="hybridMultilevel"/>
    <w:tmpl w:val="48E28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CE016D8"/>
    <w:multiLevelType w:val="multilevel"/>
    <w:tmpl w:val="09F4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95127A"/>
    <w:multiLevelType w:val="multilevel"/>
    <w:tmpl w:val="21B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8B5F4A"/>
    <w:multiLevelType w:val="hybridMultilevel"/>
    <w:tmpl w:val="D85A82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42CF417A"/>
    <w:multiLevelType w:val="hybridMultilevel"/>
    <w:tmpl w:val="7FDA75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43E85820"/>
    <w:multiLevelType w:val="hybridMultilevel"/>
    <w:tmpl w:val="04A6B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60261C"/>
    <w:multiLevelType w:val="hybridMultilevel"/>
    <w:tmpl w:val="2F3C5C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46A26FBC"/>
    <w:multiLevelType w:val="multilevel"/>
    <w:tmpl w:val="7D4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D80B74"/>
    <w:multiLevelType w:val="hybridMultilevel"/>
    <w:tmpl w:val="F1724C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729456A"/>
    <w:multiLevelType w:val="multilevel"/>
    <w:tmpl w:val="54F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3469EB"/>
    <w:multiLevelType w:val="hybridMultilevel"/>
    <w:tmpl w:val="354E806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490058E0"/>
    <w:multiLevelType w:val="hybridMultilevel"/>
    <w:tmpl w:val="FE709F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4B7F07F1"/>
    <w:multiLevelType w:val="multilevel"/>
    <w:tmpl w:val="C86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436D08"/>
    <w:multiLevelType w:val="multilevel"/>
    <w:tmpl w:val="2BA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DD28E4"/>
    <w:multiLevelType w:val="hybridMultilevel"/>
    <w:tmpl w:val="68B66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500E7757"/>
    <w:multiLevelType w:val="hybridMultilevel"/>
    <w:tmpl w:val="073497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50B33469"/>
    <w:multiLevelType w:val="hybridMultilevel"/>
    <w:tmpl w:val="8FE4BC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1D34A9F"/>
    <w:multiLevelType w:val="hybridMultilevel"/>
    <w:tmpl w:val="ABDCA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528624C7"/>
    <w:multiLevelType w:val="hybridMultilevel"/>
    <w:tmpl w:val="B7B4E840"/>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9" w15:restartNumberingAfterBreak="0">
    <w:nsid w:val="52F079DE"/>
    <w:multiLevelType w:val="hybridMultilevel"/>
    <w:tmpl w:val="13422238"/>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533F5C5F"/>
    <w:multiLevelType w:val="hybridMultilevel"/>
    <w:tmpl w:val="E69231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53565369"/>
    <w:multiLevelType w:val="hybridMultilevel"/>
    <w:tmpl w:val="6F6E4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537E5BD2"/>
    <w:multiLevelType w:val="hybridMultilevel"/>
    <w:tmpl w:val="7E9496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983055"/>
    <w:multiLevelType w:val="hybridMultilevel"/>
    <w:tmpl w:val="359AAC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54862A7"/>
    <w:multiLevelType w:val="hybridMultilevel"/>
    <w:tmpl w:val="E2186B68"/>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578F5764"/>
    <w:multiLevelType w:val="hybridMultilevel"/>
    <w:tmpl w:val="B99C49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5D5A09E1"/>
    <w:multiLevelType w:val="hybridMultilevel"/>
    <w:tmpl w:val="7C1265D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720" w:hanging="360"/>
      </w:pPr>
      <w:rPr>
        <w:rFonts w:ascii="Courier New" w:hAnsi="Courier New" w:cs="Courier New" w:hint="default"/>
      </w:rPr>
    </w:lvl>
    <w:lvl w:ilvl="2" w:tplc="14090005">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77" w15:restartNumberingAfterBreak="0">
    <w:nsid w:val="5E08147D"/>
    <w:multiLevelType w:val="multilevel"/>
    <w:tmpl w:val="71B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3D02B5"/>
    <w:multiLevelType w:val="hybridMultilevel"/>
    <w:tmpl w:val="378A18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61485F5E"/>
    <w:multiLevelType w:val="hybridMultilevel"/>
    <w:tmpl w:val="E5D6C6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0" w15:restartNumberingAfterBreak="0">
    <w:nsid w:val="63852DEF"/>
    <w:multiLevelType w:val="hybridMultilevel"/>
    <w:tmpl w:val="9DB6C6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3DD5F35"/>
    <w:multiLevelType w:val="hybridMultilevel"/>
    <w:tmpl w:val="2B5841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2" w15:restartNumberingAfterBreak="0">
    <w:nsid w:val="647F2FFF"/>
    <w:multiLevelType w:val="hybridMultilevel"/>
    <w:tmpl w:val="2C5C0D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4CC458C"/>
    <w:multiLevelType w:val="hybridMultilevel"/>
    <w:tmpl w:val="81FE4E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4" w15:restartNumberingAfterBreak="0">
    <w:nsid w:val="664F35EA"/>
    <w:multiLevelType w:val="hybridMultilevel"/>
    <w:tmpl w:val="3E024812"/>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5" w15:restartNumberingAfterBreak="0">
    <w:nsid w:val="670B5961"/>
    <w:multiLevelType w:val="hybridMultilevel"/>
    <w:tmpl w:val="48149A4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6" w15:restartNumberingAfterBreak="0">
    <w:nsid w:val="67527CEC"/>
    <w:multiLevelType w:val="multilevel"/>
    <w:tmpl w:val="8F46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7A0C3B"/>
    <w:multiLevelType w:val="hybridMultilevel"/>
    <w:tmpl w:val="FB441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68B82543"/>
    <w:multiLevelType w:val="hybridMultilevel"/>
    <w:tmpl w:val="BC48C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A300B58"/>
    <w:multiLevelType w:val="hybridMultilevel"/>
    <w:tmpl w:val="C9A2CE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0" w15:restartNumberingAfterBreak="0">
    <w:nsid w:val="6A95187F"/>
    <w:multiLevelType w:val="hybridMultilevel"/>
    <w:tmpl w:val="FCA86C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1" w15:restartNumberingAfterBreak="0">
    <w:nsid w:val="6B4919F6"/>
    <w:multiLevelType w:val="hybridMultilevel"/>
    <w:tmpl w:val="4E16EFE6"/>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2" w15:restartNumberingAfterBreak="0">
    <w:nsid w:val="6D052C9D"/>
    <w:multiLevelType w:val="hybridMultilevel"/>
    <w:tmpl w:val="78000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D4A1202"/>
    <w:multiLevelType w:val="hybridMultilevel"/>
    <w:tmpl w:val="86DAEB56"/>
    <w:lvl w:ilvl="0" w:tplc="E40AE2CE">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94" w15:restartNumberingAfterBreak="0">
    <w:nsid w:val="6DEF301C"/>
    <w:multiLevelType w:val="multilevel"/>
    <w:tmpl w:val="9B5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70740F"/>
    <w:multiLevelType w:val="hybridMultilevel"/>
    <w:tmpl w:val="F77CE6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6" w15:restartNumberingAfterBreak="0">
    <w:nsid w:val="702810CC"/>
    <w:multiLevelType w:val="hybridMultilevel"/>
    <w:tmpl w:val="C8D08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56E3D26"/>
    <w:multiLevelType w:val="hybridMultilevel"/>
    <w:tmpl w:val="EB98E7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8" w15:restartNumberingAfterBreak="0">
    <w:nsid w:val="78E11E45"/>
    <w:multiLevelType w:val="hybridMultilevel"/>
    <w:tmpl w:val="27AA18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90A51EF"/>
    <w:multiLevelType w:val="hybridMultilevel"/>
    <w:tmpl w:val="E2E2B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0" w15:restartNumberingAfterBreak="0">
    <w:nsid w:val="7A1A7730"/>
    <w:multiLevelType w:val="hybridMultilevel"/>
    <w:tmpl w:val="9AC4DC00"/>
    <w:lvl w:ilvl="0" w:tplc="6C1A860E">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1" w15:restartNumberingAfterBreak="0">
    <w:nsid w:val="7ACA58F6"/>
    <w:multiLevelType w:val="hybridMultilevel"/>
    <w:tmpl w:val="1A3844BA"/>
    <w:lvl w:ilvl="0" w:tplc="E40AE2C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2" w15:restartNumberingAfterBreak="0">
    <w:nsid w:val="7C7F5789"/>
    <w:multiLevelType w:val="hybridMultilevel"/>
    <w:tmpl w:val="33E07A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7DB14FF4"/>
    <w:multiLevelType w:val="hybridMultilevel"/>
    <w:tmpl w:val="14020A54"/>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7ED50B72"/>
    <w:multiLevelType w:val="hybridMultilevel"/>
    <w:tmpl w:val="A9F21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5"/>
  </w:num>
  <w:num w:numId="2">
    <w:abstractNumId w:val="58"/>
  </w:num>
  <w:num w:numId="3">
    <w:abstractNumId w:val="73"/>
  </w:num>
  <w:num w:numId="4">
    <w:abstractNumId w:val="88"/>
  </w:num>
  <w:num w:numId="5">
    <w:abstractNumId w:val="96"/>
  </w:num>
  <w:num w:numId="6">
    <w:abstractNumId w:val="24"/>
  </w:num>
  <w:num w:numId="7">
    <w:abstractNumId w:val="13"/>
  </w:num>
  <w:num w:numId="8">
    <w:abstractNumId w:val="98"/>
  </w:num>
  <w:num w:numId="9">
    <w:abstractNumId w:val="40"/>
  </w:num>
  <w:num w:numId="10">
    <w:abstractNumId w:val="44"/>
  </w:num>
  <w:num w:numId="11">
    <w:abstractNumId w:val="21"/>
  </w:num>
  <w:num w:numId="12">
    <w:abstractNumId w:val="82"/>
  </w:num>
  <w:num w:numId="13">
    <w:abstractNumId w:val="66"/>
  </w:num>
  <w:num w:numId="14">
    <w:abstractNumId w:val="11"/>
  </w:num>
  <w:num w:numId="15">
    <w:abstractNumId w:val="72"/>
  </w:num>
  <w:num w:numId="16">
    <w:abstractNumId w:val="27"/>
  </w:num>
  <w:num w:numId="17">
    <w:abstractNumId w:val="47"/>
  </w:num>
  <w:num w:numId="18">
    <w:abstractNumId w:val="31"/>
  </w:num>
  <w:num w:numId="19">
    <w:abstractNumId w:val="55"/>
  </w:num>
  <w:num w:numId="20">
    <w:abstractNumId w:val="80"/>
  </w:num>
  <w:num w:numId="21">
    <w:abstractNumId w:val="12"/>
  </w:num>
  <w:num w:numId="22">
    <w:abstractNumId w:val="92"/>
  </w:num>
  <w:num w:numId="23">
    <w:abstractNumId w:val="69"/>
  </w:num>
  <w:num w:numId="24">
    <w:abstractNumId w:val="60"/>
  </w:num>
  <w:num w:numId="25">
    <w:abstractNumId w:val="89"/>
  </w:num>
  <w:num w:numId="26">
    <w:abstractNumId w:val="53"/>
  </w:num>
  <w:num w:numId="27">
    <w:abstractNumId w:val="33"/>
  </w:num>
  <w:num w:numId="28">
    <w:abstractNumId w:val="49"/>
  </w:num>
  <w:num w:numId="29">
    <w:abstractNumId w:val="65"/>
  </w:num>
  <w:num w:numId="30">
    <w:abstractNumId w:val="56"/>
  </w:num>
  <w:num w:numId="31">
    <w:abstractNumId w:val="43"/>
  </w:num>
  <w:num w:numId="32">
    <w:abstractNumId w:val="29"/>
  </w:num>
  <w:num w:numId="33">
    <w:abstractNumId w:val="71"/>
  </w:num>
  <w:num w:numId="34">
    <w:abstractNumId w:val="26"/>
  </w:num>
  <w:num w:numId="35">
    <w:abstractNumId w:val="59"/>
  </w:num>
  <w:num w:numId="36">
    <w:abstractNumId w:val="51"/>
  </w:num>
  <w:num w:numId="37">
    <w:abstractNumId w:val="30"/>
  </w:num>
  <w:num w:numId="38">
    <w:abstractNumId w:val="36"/>
  </w:num>
  <w:num w:numId="39">
    <w:abstractNumId w:val="48"/>
  </w:num>
  <w:num w:numId="40">
    <w:abstractNumId w:val="62"/>
  </w:num>
  <w:num w:numId="41">
    <w:abstractNumId w:val="52"/>
  </w:num>
  <w:num w:numId="42">
    <w:abstractNumId w:val="41"/>
  </w:num>
  <w:num w:numId="43">
    <w:abstractNumId w:val="57"/>
  </w:num>
  <w:num w:numId="44">
    <w:abstractNumId w:val="94"/>
  </w:num>
  <w:num w:numId="45">
    <w:abstractNumId w:val="20"/>
  </w:num>
  <w:num w:numId="46">
    <w:abstractNumId w:val="86"/>
  </w:num>
  <w:num w:numId="47">
    <w:abstractNumId w:val="16"/>
  </w:num>
  <w:num w:numId="48">
    <w:abstractNumId w:val="77"/>
  </w:num>
  <w:num w:numId="49">
    <w:abstractNumId w:val="28"/>
  </w:num>
  <w:num w:numId="50">
    <w:abstractNumId w:val="14"/>
  </w:num>
  <w:num w:numId="51">
    <w:abstractNumId w:val="4"/>
  </w:num>
  <w:num w:numId="52">
    <w:abstractNumId w:val="103"/>
  </w:num>
  <w:num w:numId="53">
    <w:abstractNumId w:val="1"/>
  </w:num>
  <w:num w:numId="54">
    <w:abstractNumId w:val="87"/>
  </w:num>
  <w:num w:numId="55">
    <w:abstractNumId w:val="25"/>
  </w:num>
  <w:num w:numId="56">
    <w:abstractNumId w:val="18"/>
  </w:num>
  <w:num w:numId="57">
    <w:abstractNumId w:val="23"/>
  </w:num>
  <w:num w:numId="58">
    <w:abstractNumId w:val="3"/>
  </w:num>
  <w:num w:numId="59">
    <w:abstractNumId w:val="81"/>
  </w:num>
  <w:num w:numId="60">
    <w:abstractNumId w:val="10"/>
  </w:num>
  <w:num w:numId="61">
    <w:abstractNumId w:val="5"/>
  </w:num>
  <w:num w:numId="62">
    <w:abstractNumId w:val="102"/>
  </w:num>
  <w:num w:numId="63">
    <w:abstractNumId w:val="17"/>
  </w:num>
  <w:num w:numId="64">
    <w:abstractNumId w:val="104"/>
  </w:num>
  <w:num w:numId="65">
    <w:abstractNumId w:val="46"/>
  </w:num>
  <w:num w:numId="66">
    <w:abstractNumId w:val="70"/>
  </w:num>
  <w:num w:numId="67">
    <w:abstractNumId w:val="50"/>
  </w:num>
  <w:num w:numId="68">
    <w:abstractNumId w:val="97"/>
  </w:num>
  <w:num w:numId="69">
    <w:abstractNumId w:val="68"/>
  </w:num>
  <w:num w:numId="70">
    <w:abstractNumId w:val="64"/>
  </w:num>
  <w:num w:numId="71">
    <w:abstractNumId w:val="61"/>
  </w:num>
  <w:num w:numId="72">
    <w:abstractNumId w:val="83"/>
  </w:num>
  <w:num w:numId="73">
    <w:abstractNumId w:val="32"/>
  </w:num>
  <w:num w:numId="74">
    <w:abstractNumId w:val="95"/>
  </w:num>
  <w:num w:numId="75">
    <w:abstractNumId w:val="79"/>
  </w:num>
  <w:num w:numId="76">
    <w:abstractNumId w:val="75"/>
  </w:num>
  <w:num w:numId="77">
    <w:abstractNumId w:val="37"/>
  </w:num>
  <w:num w:numId="78">
    <w:abstractNumId w:val="99"/>
  </w:num>
  <w:num w:numId="79">
    <w:abstractNumId w:val="8"/>
  </w:num>
  <w:num w:numId="80">
    <w:abstractNumId w:val="2"/>
  </w:num>
  <w:num w:numId="81">
    <w:abstractNumId w:val="85"/>
  </w:num>
  <w:num w:numId="82">
    <w:abstractNumId w:val="76"/>
  </w:num>
  <w:num w:numId="83">
    <w:abstractNumId w:val="39"/>
  </w:num>
  <w:num w:numId="84">
    <w:abstractNumId w:val="100"/>
  </w:num>
  <w:num w:numId="85">
    <w:abstractNumId w:val="19"/>
  </w:num>
  <w:num w:numId="86">
    <w:abstractNumId w:val="6"/>
  </w:num>
  <w:num w:numId="87">
    <w:abstractNumId w:val="74"/>
  </w:num>
  <w:num w:numId="88">
    <w:abstractNumId w:val="7"/>
  </w:num>
  <w:num w:numId="89">
    <w:abstractNumId w:val="38"/>
  </w:num>
  <w:num w:numId="90">
    <w:abstractNumId w:val="84"/>
  </w:num>
  <w:num w:numId="91">
    <w:abstractNumId w:val="93"/>
  </w:num>
  <w:num w:numId="92">
    <w:abstractNumId w:val="22"/>
  </w:num>
  <w:num w:numId="93">
    <w:abstractNumId w:val="101"/>
  </w:num>
  <w:num w:numId="94">
    <w:abstractNumId w:val="91"/>
  </w:num>
  <w:num w:numId="95">
    <w:abstractNumId w:val="63"/>
  </w:num>
  <w:num w:numId="96">
    <w:abstractNumId w:val="54"/>
  </w:num>
  <w:num w:numId="97">
    <w:abstractNumId w:val="15"/>
  </w:num>
  <w:num w:numId="98">
    <w:abstractNumId w:val="78"/>
  </w:num>
  <w:num w:numId="99">
    <w:abstractNumId w:val="9"/>
  </w:num>
  <w:num w:numId="100">
    <w:abstractNumId w:val="0"/>
  </w:num>
  <w:num w:numId="101">
    <w:abstractNumId w:val="35"/>
  </w:num>
  <w:num w:numId="102">
    <w:abstractNumId w:val="42"/>
  </w:num>
  <w:num w:numId="103">
    <w:abstractNumId w:val="34"/>
  </w:num>
  <w:num w:numId="104">
    <w:abstractNumId w:val="90"/>
  </w:num>
  <w:num w:numId="105">
    <w:abstractNumId w:val="6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5F"/>
    <w:rsid w:val="00003270"/>
    <w:rsid w:val="0000336C"/>
    <w:rsid w:val="00006BAF"/>
    <w:rsid w:val="000103AE"/>
    <w:rsid w:val="00013A85"/>
    <w:rsid w:val="0001638C"/>
    <w:rsid w:val="00017DE1"/>
    <w:rsid w:val="0002261D"/>
    <w:rsid w:val="00027455"/>
    <w:rsid w:val="00027B0C"/>
    <w:rsid w:val="000317B9"/>
    <w:rsid w:val="00031BF3"/>
    <w:rsid w:val="00033969"/>
    <w:rsid w:val="00033B0A"/>
    <w:rsid w:val="00034BD6"/>
    <w:rsid w:val="0003560B"/>
    <w:rsid w:val="00043741"/>
    <w:rsid w:val="00044374"/>
    <w:rsid w:val="00044779"/>
    <w:rsid w:val="00051AFC"/>
    <w:rsid w:val="0005267F"/>
    <w:rsid w:val="00055440"/>
    <w:rsid w:val="00057442"/>
    <w:rsid w:val="00060CCD"/>
    <w:rsid w:val="00065007"/>
    <w:rsid w:val="00065B78"/>
    <w:rsid w:val="0006600A"/>
    <w:rsid w:val="0006751E"/>
    <w:rsid w:val="00067F0B"/>
    <w:rsid w:val="0007300C"/>
    <w:rsid w:val="000762A1"/>
    <w:rsid w:val="000770C0"/>
    <w:rsid w:val="00081591"/>
    <w:rsid w:val="00082516"/>
    <w:rsid w:val="00091D05"/>
    <w:rsid w:val="000923D1"/>
    <w:rsid w:val="000933E4"/>
    <w:rsid w:val="00093B4B"/>
    <w:rsid w:val="00095FBC"/>
    <w:rsid w:val="000975D7"/>
    <w:rsid w:val="000A0B4F"/>
    <w:rsid w:val="000A215D"/>
    <w:rsid w:val="000A2C3D"/>
    <w:rsid w:val="000A6439"/>
    <w:rsid w:val="000B05A7"/>
    <w:rsid w:val="000B0F09"/>
    <w:rsid w:val="000B3360"/>
    <w:rsid w:val="000C60E8"/>
    <w:rsid w:val="000D1F2E"/>
    <w:rsid w:val="000D6BD8"/>
    <w:rsid w:val="000D7A8F"/>
    <w:rsid w:val="000E5DC7"/>
    <w:rsid w:val="000F6D36"/>
    <w:rsid w:val="000F7704"/>
    <w:rsid w:val="00104E4F"/>
    <w:rsid w:val="00105AEF"/>
    <w:rsid w:val="00112153"/>
    <w:rsid w:val="001144A5"/>
    <w:rsid w:val="001153DC"/>
    <w:rsid w:val="001154F0"/>
    <w:rsid w:val="00116D76"/>
    <w:rsid w:val="001203F0"/>
    <w:rsid w:val="001214B7"/>
    <w:rsid w:val="001218FB"/>
    <w:rsid w:val="00122557"/>
    <w:rsid w:val="001230AC"/>
    <w:rsid w:val="00123367"/>
    <w:rsid w:val="0012641D"/>
    <w:rsid w:val="00130EBE"/>
    <w:rsid w:val="00133285"/>
    <w:rsid w:val="0014083D"/>
    <w:rsid w:val="00146A4F"/>
    <w:rsid w:val="00151FFD"/>
    <w:rsid w:val="00153D34"/>
    <w:rsid w:val="00155696"/>
    <w:rsid w:val="0015714B"/>
    <w:rsid w:val="0016005B"/>
    <w:rsid w:val="001614E5"/>
    <w:rsid w:val="00167BDC"/>
    <w:rsid w:val="00170620"/>
    <w:rsid w:val="0017461E"/>
    <w:rsid w:val="001750B0"/>
    <w:rsid w:val="00175893"/>
    <w:rsid w:val="0018161F"/>
    <w:rsid w:val="00182A4A"/>
    <w:rsid w:val="0018781E"/>
    <w:rsid w:val="00190136"/>
    <w:rsid w:val="00193158"/>
    <w:rsid w:val="0019381C"/>
    <w:rsid w:val="00194CF7"/>
    <w:rsid w:val="0019770B"/>
    <w:rsid w:val="00197E62"/>
    <w:rsid w:val="001A413F"/>
    <w:rsid w:val="001A4539"/>
    <w:rsid w:val="001A5310"/>
    <w:rsid w:val="001B0B65"/>
    <w:rsid w:val="001B41D6"/>
    <w:rsid w:val="001B49E3"/>
    <w:rsid w:val="001B5B3D"/>
    <w:rsid w:val="001B7291"/>
    <w:rsid w:val="001B7396"/>
    <w:rsid w:val="001C2842"/>
    <w:rsid w:val="001C669B"/>
    <w:rsid w:val="001D1DD3"/>
    <w:rsid w:val="001D234C"/>
    <w:rsid w:val="001D2D61"/>
    <w:rsid w:val="001D2DD8"/>
    <w:rsid w:val="001D5C00"/>
    <w:rsid w:val="001D664F"/>
    <w:rsid w:val="001F0613"/>
    <w:rsid w:val="001F1C09"/>
    <w:rsid w:val="001F2166"/>
    <w:rsid w:val="001F5CC0"/>
    <w:rsid w:val="001F5EDC"/>
    <w:rsid w:val="0020054E"/>
    <w:rsid w:val="00201C17"/>
    <w:rsid w:val="0020337E"/>
    <w:rsid w:val="0020428C"/>
    <w:rsid w:val="00205301"/>
    <w:rsid w:val="00207CAF"/>
    <w:rsid w:val="00211241"/>
    <w:rsid w:val="002164B6"/>
    <w:rsid w:val="0021742E"/>
    <w:rsid w:val="00221693"/>
    <w:rsid w:val="002223E6"/>
    <w:rsid w:val="00223759"/>
    <w:rsid w:val="00224C44"/>
    <w:rsid w:val="0022788C"/>
    <w:rsid w:val="002313E1"/>
    <w:rsid w:val="0023420F"/>
    <w:rsid w:val="0024498E"/>
    <w:rsid w:val="0024599A"/>
    <w:rsid w:val="00247953"/>
    <w:rsid w:val="00247A62"/>
    <w:rsid w:val="0025047D"/>
    <w:rsid w:val="00250CF6"/>
    <w:rsid w:val="0025592B"/>
    <w:rsid w:val="00256860"/>
    <w:rsid w:val="00257081"/>
    <w:rsid w:val="00257A4B"/>
    <w:rsid w:val="00257F0C"/>
    <w:rsid w:val="0026425F"/>
    <w:rsid w:val="002650A2"/>
    <w:rsid w:val="002669CB"/>
    <w:rsid w:val="00273C63"/>
    <w:rsid w:val="0027593A"/>
    <w:rsid w:val="00281EAF"/>
    <w:rsid w:val="00282657"/>
    <w:rsid w:val="00284BB6"/>
    <w:rsid w:val="00296DB9"/>
    <w:rsid w:val="00297A7B"/>
    <w:rsid w:val="00297B8A"/>
    <w:rsid w:val="002A22AF"/>
    <w:rsid w:val="002A62CC"/>
    <w:rsid w:val="002A714D"/>
    <w:rsid w:val="002B14C2"/>
    <w:rsid w:val="002B5ED8"/>
    <w:rsid w:val="002C0009"/>
    <w:rsid w:val="002C0255"/>
    <w:rsid w:val="002C33B1"/>
    <w:rsid w:val="002C5892"/>
    <w:rsid w:val="002C5948"/>
    <w:rsid w:val="002D2FBE"/>
    <w:rsid w:val="002D4D6E"/>
    <w:rsid w:val="002E0954"/>
    <w:rsid w:val="002E18A4"/>
    <w:rsid w:val="002E232C"/>
    <w:rsid w:val="002E322F"/>
    <w:rsid w:val="002E5188"/>
    <w:rsid w:val="002E552C"/>
    <w:rsid w:val="002F1D4E"/>
    <w:rsid w:val="002F2826"/>
    <w:rsid w:val="002F55E9"/>
    <w:rsid w:val="002F5782"/>
    <w:rsid w:val="00300CF0"/>
    <w:rsid w:val="003032CD"/>
    <w:rsid w:val="003039AC"/>
    <w:rsid w:val="00304871"/>
    <w:rsid w:val="00305C10"/>
    <w:rsid w:val="00312E83"/>
    <w:rsid w:val="003133FA"/>
    <w:rsid w:val="00315C32"/>
    <w:rsid w:val="00322394"/>
    <w:rsid w:val="00322F88"/>
    <w:rsid w:val="003255B0"/>
    <w:rsid w:val="0032685D"/>
    <w:rsid w:val="003270C3"/>
    <w:rsid w:val="00330842"/>
    <w:rsid w:val="003315F8"/>
    <w:rsid w:val="00332B28"/>
    <w:rsid w:val="00333C84"/>
    <w:rsid w:val="00340573"/>
    <w:rsid w:val="00341661"/>
    <w:rsid w:val="00346066"/>
    <w:rsid w:val="00346651"/>
    <w:rsid w:val="00352CE5"/>
    <w:rsid w:val="003554E2"/>
    <w:rsid w:val="00355563"/>
    <w:rsid w:val="00356DEB"/>
    <w:rsid w:val="003605BA"/>
    <w:rsid w:val="0036224F"/>
    <w:rsid w:val="00363303"/>
    <w:rsid w:val="00364BD9"/>
    <w:rsid w:val="0036689B"/>
    <w:rsid w:val="00367E3B"/>
    <w:rsid w:val="00377721"/>
    <w:rsid w:val="003823C1"/>
    <w:rsid w:val="00384A1A"/>
    <w:rsid w:val="00384B63"/>
    <w:rsid w:val="00390D21"/>
    <w:rsid w:val="00391F40"/>
    <w:rsid w:val="00394097"/>
    <w:rsid w:val="003955F4"/>
    <w:rsid w:val="0039563D"/>
    <w:rsid w:val="00396780"/>
    <w:rsid w:val="0039773B"/>
    <w:rsid w:val="003A3D1B"/>
    <w:rsid w:val="003A4034"/>
    <w:rsid w:val="003A4F18"/>
    <w:rsid w:val="003A5807"/>
    <w:rsid w:val="003B181F"/>
    <w:rsid w:val="003B5D11"/>
    <w:rsid w:val="003C1971"/>
    <w:rsid w:val="003C3EC5"/>
    <w:rsid w:val="003C5AF8"/>
    <w:rsid w:val="003C6C70"/>
    <w:rsid w:val="003C731A"/>
    <w:rsid w:val="003D1187"/>
    <w:rsid w:val="003D11FB"/>
    <w:rsid w:val="003D225F"/>
    <w:rsid w:val="003D395E"/>
    <w:rsid w:val="003D59DB"/>
    <w:rsid w:val="003E08D3"/>
    <w:rsid w:val="003E0E2D"/>
    <w:rsid w:val="003E327A"/>
    <w:rsid w:val="003E40FE"/>
    <w:rsid w:val="003E5F30"/>
    <w:rsid w:val="003E64F6"/>
    <w:rsid w:val="003E6E64"/>
    <w:rsid w:val="003E755C"/>
    <w:rsid w:val="003F04F3"/>
    <w:rsid w:val="003F0F3F"/>
    <w:rsid w:val="003F13E4"/>
    <w:rsid w:val="003F2C4D"/>
    <w:rsid w:val="003F685B"/>
    <w:rsid w:val="003F734A"/>
    <w:rsid w:val="003F79E3"/>
    <w:rsid w:val="004035EE"/>
    <w:rsid w:val="00403D2D"/>
    <w:rsid w:val="0040472B"/>
    <w:rsid w:val="0041065B"/>
    <w:rsid w:val="004179AD"/>
    <w:rsid w:val="0042037B"/>
    <w:rsid w:val="004311A7"/>
    <w:rsid w:val="0043316E"/>
    <w:rsid w:val="00433997"/>
    <w:rsid w:val="00436D36"/>
    <w:rsid w:val="00437153"/>
    <w:rsid w:val="00437909"/>
    <w:rsid w:val="004401BB"/>
    <w:rsid w:val="00440631"/>
    <w:rsid w:val="00446493"/>
    <w:rsid w:val="00446727"/>
    <w:rsid w:val="0044699E"/>
    <w:rsid w:val="00446C51"/>
    <w:rsid w:val="0045443E"/>
    <w:rsid w:val="00456857"/>
    <w:rsid w:val="00457301"/>
    <w:rsid w:val="00460515"/>
    <w:rsid w:val="0046248F"/>
    <w:rsid w:val="004643D2"/>
    <w:rsid w:val="00471FB7"/>
    <w:rsid w:val="004758AD"/>
    <w:rsid w:val="00476409"/>
    <w:rsid w:val="00477957"/>
    <w:rsid w:val="004779A3"/>
    <w:rsid w:val="0048173A"/>
    <w:rsid w:val="00482795"/>
    <w:rsid w:val="004906DF"/>
    <w:rsid w:val="00491220"/>
    <w:rsid w:val="00492530"/>
    <w:rsid w:val="00492699"/>
    <w:rsid w:val="004936F2"/>
    <w:rsid w:val="004942D1"/>
    <w:rsid w:val="00494771"/>
    <w:rsid w:val="00494DD3"/>
    <w:rsid w:val="004A1B3A"/>
    <w:rsid w:val="004A21CB"/>
    <w:rsid w:val="004A4A64"/>
    <w:rsid w:val="004A6AC7"/>
    <w:rsid w:val="004B2E79"/>
    <w:rsid w:val="004B4573"/>
    <w:rsid w:val="004B523E"/>
    <w:rsid w:val="004B6C3E"/>
    <w:rsid w:val="004C29D1"/>
    <w:rsid w:val="004C3846"/>
    <w:rsid w:val="004C54DE"/>
    <w:rsid w:val="004C5E56"/>
    <w:rsid w:val="004D0D19"/>
    <w:rsid w:val="004D3D00"/>
    <w:rsid w:val="004D4566"/>
    <w:rsid w:val="004D4B3D"/>
    <w:rsid w:val="004D64DC"/>
    <w:rsid w:val="004D685D"/>
    <w:rsid w:val="004E0049"/>
    <w:rsid w:val="004E195A"/>
    <w:rsid w:val="004E3AF4"/>
    <w:rsid w:val="004E65F3"/>
    <w:rsid w:val="004F0354"/>
    <w:rsid w:val="004F31C4"/>
    <w:rsid w:val="004F4660"/>
    <w:rsid w:val="004F4795"/>
    <w:rsid w:val="004F5658"/>
    <w:rsid w:val="00506CE1"/>
    <w:rsid w:val="005106A5"/>
    <w:rsid w:val="005109EC"/>
    <w:rsid w:val="00514BB2"/>
    <w:rsid w:val="00515FE9"/>
    <w:rsid w:val="00516497"/>
    <w:rsid w:val="00527D9D"/>
    <w:rsid w:val="005322AD"/>
    <w:rsid w:val="005322BA"/>
    <w:rsid w:val="00535DFC"/>
    <w:rsid w:val="00542D1F"/>
    <w:rsid w:val="00543CDE"/>
    <w:rsid w:val="005451CD"/>
    <w:rsid w:val="00546182"/>
    <w:rsid w:val="005511A4"/>
    <w:rsid w:val="00561C8B"/>
    <w:rsid w:val="005644DF"/>
    <w:rsid w:val="0056519B"/>
    <w:rsid w:val="00567479"/>
    <w:rsid w:val="005678C1"/>
    <w:rsid w:val="00575EBB"/>
    <w:rsid w:val="00576A34"/>
    <w:rsid w:val="005778D6"/>
    <w:rsid w:val="00580075"/>
    <w:rsid w:val="00580804"/>
    <w:rsid w:val="00580915"/>
    <w:rsid w:val="00580D90"/>
    <w:rsid w:val="00581D64"/>
    <w:rsid w:val="00591836"/>
    <w:rsid w:val="00592155"/>
    <w:rsid w:val="005931E7"/>
    <w:rsid w:val="005932BC"/>
    <w:rsid w:val="005969C6"/>
    <w:rsid w:val="00597DDE"/>
    <w:rsid w:val="005A03E3"/>
    <w:rsid w:val="005A05D6"/>
    <w:rsid w:val="005A3A50"/>
    <w:rsid w:val="005B269C"/>
    <w:rsid w:val="005B6693"/>
    <w:rsid w:val="005C0ACB"/>
    <w:rsid w:val="005C37DF"/>
    <w:rsid w:val="005C3ABE"/>
    <w:rsid w:val="005C77F7"/>
    <w:rsid w:val="005C7ADF"/>
    <w:rsid w:val="005D0AD8"/>
    <w:rsid w:val="005D5201"/>
    <w:rsid w:val="005D5CFC"/>
    <w:rsid w:val="005D6302"/>
    <w:rsid w:val="005D7A02"/>
    <w:rsid w:val="005E34AD"/>
    <w:rsid w:val="005E5B9C"/>
    <w:rsid w:val="005E6F88"/>
    <w:rsid w:val="005E7234"/>
    <w:rsid w:val="005F50D3"/>
    <w:rsid w:val="005F67D4"/>
    <w:rsid w:val="005F6B7C"/>
    <w:rsid w:val="005F7AAE"/>
    <w:rsid w:val="006021E4"/>
    <w:rsid w:val="00603160"/>
    <w:rsid w:val="00604F3B"/>
    <w:rsid w:val="006055BD"/>
    <w:rsid w:val="00613898"/>
    <w:rsid w:val="00613F0F"/>
    <w:rsid w:val="00616F2A"/>
    <w:rsid w:val="00617E3D"/>
    <w:rsid w:val="006212B0"/>
    <w:rsid w:val="00621F4F"/>
    <w:rsid w:val="00623948"/>
    <w:rsid w:val="00625166"/>
    <w:rsid w:val="006301D7"/>
    <w:rsid w:val="00630A90"/>
    <w:rsid w:val="006316BE"/>
    <w:rsid w:val="006349A7"/>
    <w:rsid w:val="006353AD"/>
    <w:rsid w:val="00637E36"/>
    <w:rsid w:val="006454DD"/>
    <w:rsid w:val="006456DC"/>
    <w:rsid w:val="00646F76"/>
    <w:rsid w:val="00650A20"/>
    <w:rsid w:val="00651B40"/>
    <w:rsid w:val="00652683"/>
    <w:rsid w:val="006531C9"/>
    <w:rsid w:val="00655E8C"/>
    <w:rsid w:val="006623A2"/>
    <w:rsid w:val="006624CA"/>
    <w:rsid w:val="00663361"/>
    <w:rsid w:val="00664BD4"/>
    <w:rsid w:val="006673CB"/>
    <w:rsid w:val="00667533"/>
    <w:rsid w:val="00673DFF"/>
    <w:rsid w:val="0067711F"/>
    <w:rsid w:val="00677DB0"/>
    <w:rsid w:val="00677FF0"/>
    <w:rsid w:val="00691AF1"/>
    <w:rsid w:val="00692189"/>
    <w:rsid w:val="00692D8D"/>
    <w:rsid w:val="006977CF"/>
    <w:rsid w:val="006A0AAD"/>
    <w:rsid w:val="006A3EBE"/>
    <w:rsid w:val="006A4E15"/>
    <w:rsid w:val="006A50BE"/>
    <w:rsid w:val="006A7A9A"/>
    <w:rsid w:val="006A7FDE"/>
    <w:rsid w:val="006B0918"/>
    <w:rsid w:val="006B294B"/>
    <w:rsid w:val="006B315F"/>
    <w:rsid w:val="006B358A"/>
    <w:rsid w:val="006B44FA"/>
    <w:rsid w:val="006B493A"/>
    <w:rsid w:val="006B5173"/>
    <w:rsid w:val="006B525F"/>
    <w:rsid w:val="006B752D"/>
    <w:rsid w:val="006C1550"/>
    <w:rsid w:val="006C1E90"/>
    <w:rsid w:val="006C2392"/>
    <w:rsid w:val="006C5064"/>
    <w:rsid w:val="006C5AAE"/>
    <w:rsid w:val="006C7035"/>
    <w:rsid w:val="006D30D4"/>
    <w:rsid w:val="006D4223"/>
    <w:rsid w:val="006D67B1"/>
    <w:rsid w:val="006D7208"/>
    <w:rsid w:val="006D74B4"/>
    <w:rsid w:val="006D7816"/>
    <w:rsid w:val="006E0466"/>
    <w:rsid w:val="006E1B88"/>
    <w:rsid w:val="006E256E"/>
    <w:rsid w:val="006E3737"/>
    <w:rsid w:val="006E6560"/>
    <w:rsid w:val="006F3A43"/>
    <w:rsid w:val="006F4D24"/>
    <w:rsid w:val="006F5BE2"/>
    <w:rsid w:val="007013FC"/>
    <w:rsid w:val="0070331F"/>
    <w:rsid w:val="007102B6"/>
    <w:rsid w:val="00710D71"/>
    <w:rsid w:val="007142AC"/>
    <w:rsid w:val="00717151"/>
    <w:rsid w:val="00720D0C"/>
    <w:rsid w:val="00723044"/>
    <w:rsid w:val="00723A35"/>
    <w:rsid w:val="007261A0"/>
    <w:rsid w:val="00726CF1"/>
    <w:rsid w:val="00727B73"/>
    <w:rsid w:val="00731F38"/>
    <w:rsid w:val="00732642"/>
    <w:rsid w:val="007344EB"/>
    <w:rsid w:val="00736AEA"/>
    <w:rsid w:val="007370E3"/>
    <w:rsid w:val="00740A8F"/>
    <w:rsid w:val="00743AB2"/>
    <w:rsid w:val="0074498C"/>
    <w:rsid w:val="007475EE"/>
    <w:rsid w:val="00757427"/>
    <w:rsid w:val="0075782B"/>
    <w:rsid w:val="00763E30"/>
    <w:rsid w:val="00763F88"/>
    <w:rsid w:val="007643F4"/>
    <w:rsid w:val="00765428"/>
    <w:rsid w:val="00765EAF"/>
    <w:rsid w:val="00767485"/>
    <w:rsid w:val="00767C5B"/>
    <w:rsid w:val="0077025F"/>
    <w:rsid w:val="007739F9"/>
    <w:rsid w:val="007766C1"/>
    <w:rsid w:val="007833CA"/>
    <w:rsid w:val="00787ACA"/>
    <w:rsid w:val="0079122B"/>
    <w:rsid w:val="00791B94"/>
    <w:rsid w:val="00793A25"/>
    <w:rsid w:val="00793DD5"/>
    <w:rsid w:val="00797589"/>
    <w:rsid w:val="007A2F92"/>
    <w:rsid w:val="007A4B09"/>
    <w:rsid w:val="007A720C"/>
    <w:rsid w:val="007A7BBD"/>
    <w:rsid w:val="007B0379"/>
    <w:rsid w:val="007B31B5"/>
    <w:rsid w:val="007C0AE7"/>
    <w:rsid w:val="007C10EF"/>
    <w:rsid w:val="007C38FD"/>
    <w:rsid w:val="007C4004"/>
    <w:rsid w:val="007C5466"/>
    <w:rsid w:val="007C67BE"/>
    <w:rsid w:val="007D087F"/>
    <w:rsid w:val="007D1225"/>
    <w:rsid w:val="007D4D40"/>
    <w:rsid w:val="007E1472"/>
    <w:rsid w:val="007E2334"/>
    <w:rsid w:val="007F051E"/>
    <w:rsid w:val="007F0FAC"/>
    <w:rsid w:val="007F3DB3"/>
    <w:rsid w:val="007F5436"/>
    <w:rsid w:val="007F7A5D"/>
    <w:rsid w:val="008034A3"/>
    <w:rsid w:val="00804346"/>
    <w:rsid w:val="00810BFD"/>
    <w:rsid w:val="008174D6"/>
    <w:rsid w:val="008204D9"/>
    <w:rsid w:val="00820CC4"/>
    <w:rsid w:val="0082317F"/>
    <w:rsid w:val="00824CD4"/>
    <w:rsid w:val="00824EB2"/>
    <w:rsid w:val="00825278"/>
    <w:rsid w:val="0082574E"/>
    <w:rsid w:val="008272FF"/>
    <w:rsid w:val="00827C20"/>
    <w:rsid w:val="00830CFB"/>
    <w:rsid w:val="00834E68"/>
    <w:rsid w:val="00837774"/>
    <w:rsid w:val="00837A29"/>
    <w:rsid w:val="00840798"/>
    <w:rsid w:val="00840AB2"/>
    <w:rsid w:val="008427A2"/>
    <w:rsid w:val="00842818"/>
    <w:rsid w:val="0084353F"/>
    <w:rsid w:val="00844128"/>
    <w:rsid w:val="008447C5"/>
    <w:rsid w:val="00844E23"/>
    <w:rsid w:val="00846949"/>
    <w:rsid w:val="0084739E"/>
    <w:rsid w:val="00847514"/>
    <w:rsid w:val="008477D3"/>
    <w:rsid w:val="00847BDE"/>
    <w:rsid w:val="00847E86"/>
    <w:rsid w:val="00850C72"/>
    <w:rsid w:val="00854313"/>
    <w:rsid w:val="008549F8"/>
    <w:rsid w:val="00854F78"/>
    <w:rsid w:val="00861E39"/>
    <w:rsid w:val="0086486A"/>
    <w:rsid w:val="0086624A"/>
    <w:rsid w:val="00867B7C"/>
    <w:rsid w:val="00872122"/>
    <w:rsid w:val="00873A26"/>
    <w:rsid w:val="00876D18"/>
    <w:rsid w:val="00881AE5"/>
    <w:rsid w:val="00883012"/>
    <w:rsid w:val="00883FBB"/>
    <w:rsid w:val="00885A33"/>
    <w:rsid w:val="008862D4"/>
    <w:rsid w:val="00886465"/>
    <w:rsid w:val="00890544"/>
    <w:rsid w:val="00891314"/>
    <w:rsid w:val="00892D9A"/>
    <w:rsid w:val="00895E58"/>
    <w:rsid w:val="00897053"/>
    <w:rsid w:val="008A4225"/>
    <w:rsid w:val="008A71B9"/>
    <w:rsid w:val="008B1229"/>
    <w:rsid w:val="008B3A5A"/>
    <w:rsid w:val="008B441F"/>
    <w:rsid w:val="008B567E"/>
    <w:rsid w:val="008B5A2A"/>
    <w:rsid w:val="008C1988"/>
    <w:rsid w:val="008C23B8"/>
    <w:rsid w:val="008C35EB"/>
    <w:rsid w:val="008C53CB"/>
    <w:rsid w:val="008C58F4"/>
    <w:rsid w:val="008D2F42"/>
    <w:rsid w:val="008D4167"/>
    <w:rsid w:val="008D5A44"/>
    <w:rsid w:val="008D711D"/>
    <w:rsid w:val="008E06FB"/>
    <w:rsid w:val="008E560E"/>
    <w:rsid w:val="008E6969"/>
    <w:rsid w:val="008E7526"/>
    <w:rsid w:val="008E7777"/>
    <w:rsid w:val="008F0C28"/>
    <w:rsid w:val="008F15FA"/>
    <w:rsid w:val="00902EFC"/>
    <w:rsid w:val="00903360"/>
    <w:rsid w:val="00910B34"/>
    <w:rsid w:val="00912FFE"/>
    <w:rsid w:val="00915C21"/>
    <w:rsid w:val="00916C9E"/>
    <w:rsid w:val="00921B97"/>
    <w:rsid w:val="00932349"/>
    <w:rsid w:val="009335B3"/>
    <w:rsid w:val="00934401"/>
    <w:rsid w:val="009349EE"/>
    <w:rsid w:val="00934A80"/>
    <w:rsid w:val="009357EF"/>
    <w:rsid w:val="00944BCF"/>
    <w:rsid w:val="009453C7"/>
    <w:rsid w:val="00946F7E"/>
    <w:rsid w:val="0094715D"/>
    <w:rsid w:val="00951500"/>
    <w:rsid w:val="009531B0"/>
    <w:rsid w:val="00953C4E"/>
    <w:rsid w:val="00953DF8"/>
    <w:rsid w:val="00954578"/>
    <w:rsid w:val="00955313"/>
    <w:rsid w:val="00955C76"/>
    <w:rsid w:val="009571CC"/>
    <w:rsid w:val="0096058A"/>
    <w:rsid w:val="009607C8"/>
    <w:rsid w:val="00960993"/>
    <w:rsid w:val="00960ACC"/>
    <w:rsid w:val="00960FDE"/>
    <w:rsid w:val="0097076B"/>
    <w:rsid w:val="00972AB1"/>
    <w:rsid w:val="009769A1"/>
    <w:rsid w:val="00977B44"/>
    <w:rsid w:val="009805A0"/>
    <w:rsid w:val="00980690"/>
    <w:rsid w:val="00984D64"/>
    <w:rsid w:val="00985DFA"/>
    <w:rsid w:val="00993CAF"/>
    <w:rsid w:val="00996D34"/>
    <w:rsid w:val="009974FD"/>
    <w:rsid w:val="009A0BFD"/>
    <w:rsid w:val="009A25FF"/>
    <w:rsid w:val="009A2C50"/>
    <w:rsid w:val="009A3DBA"/>
    <w:rsid w:val="009A4001"/>
    <w:rsid w:val="009A43EA"/>
    <w:rsid w:val="009A4F8B"/>
    <w:rsid w:val="009A7687"/>
    <w:rsid w:val="009B0CFE"/>
    <w:rsid w:val="009B3DBB"/>
    <w:rsid w:val="009B4E47"/>
    <w:rsid w:val="009B6343"/>
    <w:rsid w:val="009C0F16"/>
    <w:rsid w:val="009C4ACA"/>
    <w:rsid w:val="009C5F39"/>
    <w:rsid w:val="009D3CE3"/>
    <w:rsid w:val="009D5045"/>
    <w:rsid w:val="009D5CE1"/>
    <w:rsid w:val="009E0D44"/>
    <w:rsid w:val="009E1856"/>
    <w:rsid w:val="009E1A44"/>
    <w:rsid w:val="009E1EBD"/>
    <w:rsid w:val="009E206E"/>
    <w:rsid w:val="009E22CC"/>
    <w:rsid w:val="009E283D"/>
    <w:rsid w:val="009E5F23"/>
    <w:rsid w:val="009E6997"/>
    <w:rsid w:val="009F4CFA"/>
    <w:rsid w:val="009F6469"/>
    <w:rsid w:val="00A02CDA"/>
    <w:rsid w:val="00A03290"/>
    <w:rsid w:val="00A05271"/>
    <w:rsid w:val="00A053FA"/>
    <w:rsid w:val="00A128D7"/>
    <w:rsid w:val="00A13CCF"/>
    <w:rsid w:val="00A14BD4"/>
    <w:rsid w:val="00A23737"/>
    <w:rsid w:val="00A241A2"/>
    <w:rsid w:val="00A257AD"/>
    <w:rsid w:val="00A25C74"/>
    <w:rsid w:val="00A270B8"/>
    <w:rsid w:val="00A27727"/>
    <w:rsid w:val="00A30510"/>
    <w:rsid w:val="00A3142E"/>
    <w:rsid w:val="00A32874"/>
    <w:rsid w:val="00A3435A"/>
    <w:rsid w:val="00A343EF"/>
    <w:rsid w:val="00A345BC"/>
    <w:rsid w:val="00A34C1C"/>
    <w:rsid w:val="00A35EDC"/>
    <w:rsid w:val="00A4340B"/>
    <w:rsid w:val="00A46661"/>
    <w:rsid w:val="00A508AF"/>
    <w:rsid w:val="00A51D60"/>
    <w:rsid w:val="00A53D1C"/>
    <w:rsid w:val="00A57E45"/>
    <w:rsid w:val="00A6083B"/>
    <w:rsid w:val="00A63051"/>
    <w:rsid w:val="00A74EFE"/>
    <w:rsid w:val="00A75A93"/>
    <w:rsid w:val="00A7793F"/>
    <w:rsid w:val="00A82DA8"/>
    <w:rsid w:val="00A84B1B"/>
    <w:rsid w:val="00A865DC"/>
    <w:rsid w:val="00A86CBC"/>
    <w:rsid w:val="00A87E2B"/>
    <w:rsid w:val="00A90305"/>
    <w:rsid w:val="00A90940"/>
    <w:rsid w:val="00A91DBC"/>
    <w:rsid w:val="00A9212A"/>
    <w:rsid w:val="00A95E6D"/>
    <w:rsid w:val="00A977FF"/>
    <w:rsid w:val="00AA3143"/>
    <w:rsid w:val="00AB3D0D"/>
    <w:rsid w:val="00AB4FCB"/>
    <w:rsid w:val="00AB7F54"/>
    <w:rsid w:val="00AC08BA"/>
    <w:rsid w:val="00AC0B88"/>
    <w:rsid w:val="00AC7033"/>
    <w:rsid w:val="00AC7726"/>
    <w:rsid w:val="00AD3711"/>
    <w:rsid w:val="00AD665F"/>
    <w:rsid w:val="00AE13E3"/>
    <w:rsid w:val="00AE2E21"/>
    <w:rsid w:val="00AE3106"/>
    <w:rsid w:val="00AE60F0"/>
    <w:rsid w:val="00AF3FD5"/>
    <w:rsid w:val="00B0123F"/>
    <w:rsid w:val="00B0174E"/>
    <w:rsid w:val="00B0224B"/>
    <w:rsid w:val="00B0235A"/>
    <w:rsid w:val="00B03230"/>
    <w:rsid w:val="00B04FD2"/>
    <w:rsid w:val="00B1076B"/>
    <w:rsid w:val="00B123D3"/>
    <w:rsid w:val="00B236B3"/>
    <w:rsid w:val="00B246D8"/>
    <w:rsid w:val="00B25D8A"/>
    <w:rsid w:val="00B2648D"/>
    <w:rsid w:val="00B311E1"/>
    <w:rsid w:val="00B31205"/>
    <w:rsid w:val="00B3306F"/>
    <w:rsid w:val="00B3385D"/>
    <w:rsid w:val="00B46EC1"/>
    <w:rsid w:val="00B501C4"/>
    <w:rsid w:val="00B5178C"/>
    <w:rsid w:val="00B55064"/>
    <w:rsid w:val="00B553F1"/>
    <w:rsid w:val="00B55F81"/>
    <w:rsid w:val="00B60CE0"/>
    <w:rsid w:val="00B62EFE"/>
    <w:rsid w:val="00B654C3"/>
    <w:rsid w:val="00B70062"/>
    <w:rsid w:val="00B7023E"/>
    <w:rsid w:val="00B73468"/>
    <w:rsid w:val="00B76B5D"/>
    <w:rsid w:val="00B77981"/>
    <w:rsid w:val="00B822BA"/>
    <w:rsid w:val="00B83C55"/>
    <w:rsid w:val="00B83EAD"/>
    <w:rsid w:val="00B87A28"/>
    <w:rsid w:val="00B90FBD"/>
    <w:rsid w:val="00B95F00"/>
    <w:rsid w:val="00BA11F3"/>
    <w:rsid w:val="00BA21D3"/>
    <w:rsid w:val="00BA2595"/>
    <w:rsid w:val="00BA3504"/>
    <w:rsid w:val="00BA5249"/>
    <w:rsid w:val="00BA65A0"/>
    <w:rsid w:val="00BA6657"/>
    <w:rsid w:val="00BB02B1"/>
    <w:rsid w:val="00BB0F4C"/>
    <w:rsid w:val="00BB1522"/>
    <w:rsid w:val="00BC285F"/>
    <w:rsid w:val="00BC387F"/>
    <w:rsid w:val="00BC518F"/>
    <w:rsid w:val="00BC525C"/>
    <w:rsid w:val="00BC5950"/>
    <w:rsid w:val="00BC5A03"/>
    <w:rsid w:val="00BC7F4D"/>
    <w:rsid w:val="00BD0D39"/>
    <w:rsid w:val="00BD2095"/>
    <w:rsid w:val="00BD3334"/>
    <w:rsid w:val="00BD5DB0"/>
    <w:rsid w:val="00BE1320"/>
    <w:rsid w:val="00BE1753"/>
    <w:rsid w:val="00BE2ED5"/>
    <w:rsid w:val="00BE7338"/>
    <w:rsid w:val="00BF4D4D"/>
    <w:rsid w:val="00BF73AF"/>
    <w:rsid w:val="00C0115E"/>
    <w:rsid w:val="00C05951"/>
    <w:rsid w:val="00C128AB"/>
    <w:rsid w:val="00C1637A"/>
    <w:rsid w:val="00C20FD2"/>
    <w:rsid w:val="00C228F4"/>
    <w:rsid w:val="00C2317B"/>
    <w:rsid w:val="00C24872"/>
    <w:rsid w:val="00C25E82"/>
    <w:rsid w:val="00C30D0D"/>
    <w:rsid w:val="00C31C80"/>
    <w:rsid w:val="00C32A18"/>
    <w:rsid w:val="00C33722"/>
    <w:rsid w:val="00C33F41"/>
    <w:rsid w:val="00C34CD5"/>
    <w:rsid w:val="00C42939"/>
    <w:rsid w:val="00C43A99"/>
    <w:rsid w:val="00C44ED9"/>
    <w:rsid w:val="00C46105"/>
    <w:rsid w:val="00C470C8"/>
    <w:rsid w:val="00C52A34"/>
    <w:rsid w:val="00C544D8"/>
    <w:rsid w:val="00C567DE"/>
    <w:rsid w:val="00C56BD5"/>
    <w:rsid w:val="00C657B6"/>
    <w:rsid w:val="00C657C6"/>
    <w:rsid w:val="00C66245"/>
    <w:rsid w:val="00C678AC"/>
    <w:rsid w:val="00C67D12"/>
    <w:rsid w:val="00C71C7A"/>
    <w:rsid w:val="00C73BC0"/>
    <w:rsid w:val="00C74D35"/>
    <w:rsid w:val="00C778A9"/>
    <w:rsid w:val="00C809B7"/>
    <w:rsid w:val="00C8191C"/>
    <w:rsid w:val="00C82500"/>
    <w:rsid w:val="00C82959"/>
    <w:rsid w:val="00C90EC3"/>
    <w:rsid w:val="00C91255"/>
    <w:rsid w:val="00C92A76"/>
    <w:rsid w:val="00C945E0"/>
    <w:rsid w:val="00C950DE"/>
    <w:rsid w:val="00C9534E"/>
    <w:rsid w:val="00C954A1"/>
    <w:rsid w:val="00CA080D"/>
    <w:rsid w:val="00CA6E56"/>
    <w:rsid w:val="00CB03B1"/>
    <w:rsid w:val="00CB2B1E"/>
    <w:rsid w:val="00CB34BF"/>
    <w:rsid w:val="00CB6484"/>
    <w:rsid w:val="00CB7F08"/>
    <w:rsid w:val="00CC1217"/>
    <w:rsid w:val="00CC243B"/>
    <w:rsid w:val="00CC45EE"/>
    <w:rsid w:val="00CD5F74"/>
    <w:rsid w:val="00CD70B5"/>
    <w:rsid w:val="00CE1240"/>
    <w:rsid w:val="00CE2EDD"/>
    <w:rsid w:val="00CE4377"/>
    <w:rsid w:val="00CF0465"/>
    <w:rsid w:val="00CF269F"/>
    <w:rsid w:val="00CF43FF"/>
    <w:rsid w:val="00CF46EC"/>
    <w:rsid w:val="00CF4ABD"/>
    <w:rsid w:val="00CF532F"/>
    <w:rsid w:val="00CF7302"/>
    <w:rsid w:val="00CF7AE9"/>
    <w:rsid w:val="00D0073E"/>
    <w:rsid w:val="00D00781"/>
    <w:rsid w:val="00D01CA9"/>
    <w:rsid w:val="00D02282"/>
    <w:rsid w:val="00D0445E"/>
    <w:rsid w:val="00D04AFE"/>
    <w:rsid w:val="00D0542F"/>
    <w:rsid w:val="00D06BF0"/>
    <w:rsid w:val="00D143E8"/>
    <w:rsid w:val="00D1444A"/>
    <w:rsid w:val="00D15078"/>
    <w:rsid w:val="00D150C8"/>
    <w:rsid w:val="00D16617"/>
    <w:rsid w:val="00D16EE0"/>
    <w:rsid w:val="00D21AE5"/>
    <w:rsid w:val="00D22D25"/>
    <w:rsid w:val="00D25226"/>
    <w:rsid w:val="00D30753"/>
    <w:rsid w:val="00D323CD"/>
    <w:rsid w:val="00D32F94"/>
    <w:rsid w:val="00D3363D"/>
    <w:rsid w:val="00D3608A"/>
    <w:rsid w:val="00D36310"/>
    <w:rsid w:val="00D405CD"/>
    <w:rsid w:val="00D409E3"/>
    <w:rsid w:val="00D45777"/>
    <w:rsid w:val="00D5141A"/>
    <w:rsid w:val="00D529E5"/>
    <w:rsid w:val="00D559A4"/>
    <w:rsid w:val="00D62820"/>
    <w:rsid w:val="00D62C87"/>
    <w:rsid w:val="00D637F6"/>
    <w:rsid w:val="00D64F23"/>
    <w:rsid w:val="00D66218"/>
    <w:rsid w:val="00D67091"/>
    <w:rsid w:val="00D67EEE"/>
    <w:rsid w:val="00D74A35"/>
    <w:rsid w:val="00D75048"/>
    <w:rsid w:val="00D83448"/>
    <w:rsid w:val="00D84CF7"/>
    <w:rsid w:val="00D87708"/>
    <w:rsid w:val="00D9508B"/>
    <w:rsid w:val="00D95FF2"/>
    <w:rsid w:val="00DA06F6"/>
    <w:rsid w:val="00DA2804"/>
    <w:rsid w:val="00DA2CEA"/>
    <w:rsid w:val="00DA3B0C"/>
    <w:rsid w:val="00DA55C3"/>
    <w:rsid w:val="00DA7304"/>
    <w:rsid w:val="00DB2E94"/>
    <w:rsid w:val="00DB3BB1"/>
    <w:rsid w:val="00DB3F56"/>
    <w:rsid w:val="00DC705F"/>
    <w:rsid w:val="00DD3653"/>
    <w:rsid w:val="00DD5DF8"/>
    <w:rsid w:val="00DE2037"/>
    <w:rsid w:val="00DE21A3"/>
    <w:rsid w:val="00DE4FB2"/>
    <w:rsid w:val="00DE5241"/>
    <w:rsid w:val="00DE64E6"/>
    <w:rsid w:val="00DE6A53"/>
    <w:rsid w:val="00DE72C1"/>
    <w:rsid w:val="00DE7354"/>
    <w:rsid w:val="00DE764A"/>
    <w:rsid w:val="00DE76E4"/>
    <w:rsid w:val="00DE7C00"/>
    <w:rsid w:val="00DF2BDE"/>
    <w:rsid w:val="00DF3661"/>
    <w:rsid w:val="00DF5581"/>
    <w:rsid w:val="00E00A9D"/>
    <w:rsid w:val="00E00D60"/>
    <w:rsid w:val="00E0295D"/>
    <w:rsid w:val="00E04587"/>
    <w:rsid w:val="00E0532E"/>
    <w:rsid w:val="00E10548"/>
    <w:rsid w:val="00E1271C"/>
    <w:rsid w:val="00E12E78"/>
    <w:rsid w:val="00E12EE7"/>
    <w:rsid w:val="00E1350D"/>
    <w:rsid w:val="00E14CA6"/>
    <w:rsid w:val="00E17D22"/>
    <w:rsid w:val="00E211A4"/>
    <w:rsid w:val="00E25D25"/>
    <w:rsid w:val="00E2642D"/>
    <w:rsid w:val="00E27140"/>
    <w:rsid w:val="00E322BE"/>
    <w:rsid w:val="00E3326B"/>
    <w:rsid w:val="00E33C44"/>
    <w:rsid w:val="00E361E8"/>
    <w:rsid w:val="00E41420"/>
    <w:rsid w:val="00E50E39"/>
    <w:rsid w:val="00E50F34"/>
    <w:rsid w:val="00E52AF9"/>
    <w:rsid w:val="00E554C5"/>
    <w:rsid w:val="00E5663B"/>
    <w:rsid w:val="00E56E35"/>
    <w:rsid w:val="00E62551"/>
    <w:rsid w:val="00E64764"/>
    <w:rsid w:val="00E64F6A"/>
    <w:rsid w:val="00E66856"/>
    <w:rsid w:val="00E70057"/>
    <w:rsid w:val="00E70C2C"/>
    <w:rsid w:val="00E7158D"/>
    <w:rsid w:val="00E7605D"/>
    <w:rsid w:val="00E760E4"/>
    <w:rsid w:val="00E77606"/>
    <w:rsid w:val="00E80EF9"/>
    <w:rsid w:val="00E81B7B"/>
    <w:rsid w:val="00E82528"/>
    <w:rsid w:val="00E83F7D"/>
    <w:rsid w:val="00E864CC"/>
    <w:rsid w:val="00E87C9D"/>
    <w:rsid w:val="00E92BBF"/>
    <w:rsid w:val="00E9697F"/>
    <w:rsid w:val="00E9749B"/>
    <w:rsid w:val="00EA0713"/>
    <w:rsid w:val="00EA20BD"/>
    <w:rsid w:val="00EA37B4"/>
    <w:rsid w:val="00EA38F3"/>
    <w:rsid w:val="00EA40BA"/>
    <w:rsid w:val="00EB6D5F"/>
    <w:rsid w:val="00EC041B"/>
    <w:rsid w:val="00EC0495"/>
    <w:rsid w:val="00EC6A4A"/>
    <w:rsid w:val="00EC75C0"/>
    <w:rsid w:val="00ED098A"/>
    <w:rsid w:val="00ED2AE2"/>
    <w:rsid w:val="00ED4194"/>
    <w:rsid w:val="00ED4757"/>
    <w:rsid w:val="00ED4E41"/>
    <w:rsid w:val="00ED5F42"/>
    <w:rsid w:val="00ED79B5"/>
    <w:rsid w:val="00EE1A4A"/>
    <w:rsid w:val="00EE2E26"/>
    <w:rsid w:val="00EF2883"/>
    <w:rsid w:val="00EF2C42"/>
    <w:rsid w:val="00EF348E"/>
    <w:rsid w:val="00EF581F"/>
    <w:rsid w:val="00EF6390"/>
    <w:rsid w:val="00EF7106"/>
    <w:rsid w:val="00EF7607"/>
    <w:rsid w:val="00F0033C"/>
    <w:rsid w:val="00F00F09"/>
    <w:rsid w:val="00F01666"/>
    <w:rsid w:val="00F0238E"/>
    <w:rsid w:val="00F03442"/>
    <w:rsid w:val="00F03B06"/>
    <w:rsid w:val="00F053F0"/>
    <w:rsid w:val="00F05847"/>
    <w:rsid w:val="00F07DEA"/>
    <w:rsid w:val="00F1012F"/>
    <w:rsid w:val="00F102C0"/>
    <w:rsid w:val="00F13DF6"/>
    <w:rsid w:val="00F155D5"/>
    <w:rsid w:val="00F156C7"/>
    <w:rsid w:val="00F17373"/>
    <w:rsid w:val="00F204A4"/>
    <w:rsid w:val="00F209ED"/>
    <w:rsid w:val="00F21875"/>
    <w:rsid w:val="00F22033"/>
    <w:rsid w:val="00F231DF"/>
    <w:rsid w:val="00F24B29"/>
    <w:rsid w:val="00F24F34"/>
    <w:rsid w:val="00F268EE"/>
    <w:rsid w:val="00F30633"/>
    <w:rsid w:val="00F35504"/>
    <w:rsid w:val="00F440F6"/>
    <w:rsid w:val="00F5084F"/>
    <w:rsid w:val="00F51038"/>
    <w:rsid w:val="00F513EB"/>
    <w:rsid w:val="00F51FF0"/>
    <w:rsid w:val="00F5492F"/>
    <w:rsid w:val="00F562D9"/>
    <w:rsid w:val="00F622E1"/>
    <w:rsid w:val="00F62E75"/>
    <w:rsid w:val="00F64275"/>
    <w:rsid w:val="00F74A81"/>
    <w:rsid w:val="00F7564B"/>
    <w:rsid w:val="00F77352"/>
    <w:rsid w:val="00F81087"/>
    <w:rsid w:val="00F82DAB"/>
    <w:rsid w:val="00F82E29"/>
    <w:rsid w:val="00F85286"/>
    <w:rsid w:val="00F85358"/>
    <w:rsid w:val="00F856E7"/>
    <w:rsid w:val="00F8787E"/>
    <w:rsid w:val="00F92122"/>
    <w:rsid w:val="00F92691"/>
    <w:rsid w:val="00F9766D"/>
    <w:rsid w:val="00FA5694"/>
    <w:rsid w:val="00FB53D3"/>
    <w:rsid w:val="00FB6770"/>
    <w:rsid w:val="00FB745D"/>
    <w:rsid w:val="00FC1824"/>
    <w:rsid w:val="00FC357D"/>
    <w:rsid w:val="00FC718C"/>
    <w:rsid w:val="00FD4933"/>
    <w:rsid w:val="00FD5A7D"/>
    <w:rsid w:val="00FD5D7A"/>
    <w:rsid w:val="00FE2BAA"/>
    <w:rsid w:val="00FE2BBF"/>
    <w:rsid w:val="00FE451C"/>
    <w:rsid w:val="00FE55EF"/>
    <w:rsid w:val="00FE6C48"/>
    <w:rsid w:val="00FE6DEC"/>
    <w:rsid w:val="00FE7743"/>
    <w:rsid w:val="00FE7A5D"/>
    <w:rsid w:val="00FF0F12"/>
    <w:rsid w:val="00FF2F65"/>
    <w:rsid w:val="00FF3CD0"/>
    <w:rsid w:val="00FF3FE0"/>
    <w:rsid w:val="00FF5B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5:chartTrackingRefBased/>
  <w15:docId w15:val="{A9890004-24BE-47EA-B0F4-E29D24B2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E75"/>
    <w:rPr>
      <w:rFonts w:ascii="Calibri" w:hAnsi="Calibri"/>
      <w:sz w:val="22"/>
      <w:szCs w:val="24"/>
      <w:lang w:val="en-US" w:eastAsia="en-US"/>
    </w:rPr>
  </w:style>
  <w:style w:type="paragraph" w:styleId="Heading1">
    <w:name w:val="heading 1"/>
    <w:basedOn w:val="Normal"/>
    <w:next w:val="Normal"/>
    <w:link w:val="Heading1Char"/>
    <w:qFormat/>
    <w:rsid w:val="00DA3B0C"/>
    <w:pPr>
      <w:keepNext/>
      <w:spacing w:before="240" w:after="60"/>
      <w:outlineLvl w:val="0"/>
    </w:pPr>
    <w:rPr>
      <w:rFonts w:cs="Arial"/>
      <w:b/>
      <w:bCs/>
      <w:kern w:val="32"/>
      <w:sz w:val="28"/>
      <w:szCs w:val="32"/>
    </w:rPr>
  </w:style>
  <w:style w:type="paragraph" w:styleId="Heading2">
    <w:name w:val="heading 2"/>
    <w:basedOn w:val="Normal"/>
    <w:next w:val="Normal"/>
    <w:link w:val="Heading2Char"/>
    <w:semiHidden/>
    <w:unhideWhenUsed/>
    <w:qFormat/>
    <w:rsid w:val="00ED41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01C1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01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285F"/>
    <w:pPr>
      <w:tabs>
        <w:tab w:val="center" w:pos="4320"/>
        <w:tab w:val="right" w:pos="8640"/>
      </w:tabs>
    </w:pPr>
  </w:style>
  <w:style w:type="table" w:styleId="TableGrid">
    <w:name w:val="Table Grid"/>
    <w:basedOn w:val="TableNormal"/>
    <w:uiPriority w:val="59"/>
    <w:rsid w:val="00BC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285F"/>
    <w:pPr>
      <w:tabs>
        <w:tab w:val="center" w:pos="4320"/>
        <w:tab w:val="right" w:pos="8640"/>
      </w:tabs>
    </w:pPr>
  </w:style>
  <w:style w:type="character" w:styleId="HTMLCite">
    <w:name w:val="HTML Cite"/>
    <w:rsid w:val="00BC285F"/>
    <w:rPr>
      <w:i/>
      <w:iCs/>
    </w:rPr>
  </w:style>
  <w:style w:type="character" w:styleId="Hyperlink">
    <w:name w:val="Hyperlink"/>
    <w:uiPriority w:val="99"/>
    <w:rsid w:val="00BC285F"/>
    <w:rPr>
      <w:color w:val="0000FF"/>
      <w:u w:val="single"/>
    </w:rPr>
  </w:style>
  <w:style w:type="character" w:styleId="FollowedHyperlink">
    <w:name w:val="FollowedHyperlink"/>
    <w:rsid w:val="00044779"/>
    <w:rPr>
      <w:color w:val="800080"/>
      <w:u w:val="single"/>
    </w:rPr>
  </w:style>
  <w:style w:type="paragraph" w:styleId="TOC1">
    <w:name w:val="toc 1"/>
    <w:basedOn w:val="Normal"/>
    <w:next w:val="Normal"/>
    <w:autoRedefine/>
    <w:uiPriority w:val="39"/>
    <w:rsid w:val="00C945E0"/>
  </w:style>
  <w:style w:type="paragraph" w:styleId="BalloonText">
    <w:name w:val="Balloon Text"/>
    <w:basedOn w:val="Normal"/>
    <w:link w:val="BalloonTextChar"/>
    <w:rsid w:val="00DE7C00"/>
    <w:rPr>
      <w:rFonts w:ascii="Tahoma" w:hAnsi="Tahoma" w:cs="Tahoma"/>
      <w:sz w:val="16"/>
      <w:szCs w:val="16"/>
    </w:rPr>
  </w:style>
  <w:style w:type="character" w:customStyle="1" w:styleId="BalloonTextChar">
    <w:name w:val="Balloon Text Char"/>
    <w:link w:val="BalloonText"/>
    <w:rsid w:val="00DE7C00"/>
    <w:rPr>
      <w:rFonts w:ascii="Tahoma" w:hAnsi="Tahoma" w:cs="Tahoma"/>
      <w:sz w:val="16"/>
      <w:szCs w:val="16"/>
      <w:lang w:val="en-US" w:eastAsia="en-US"/>
    </w:rPr>
  </w:style>
  <w:style w:type="paragraph" w:styleId="ListParagraph">
    <w:name w:val="List Paragraph"/>
    <w:basedOn w:val="Normal"/>
    <w:uiPriority w:val="34"/>
    <w:qFormat/>
    <w:rsid w:val="00DE764A"/>
    <w:pPr>
      <w:ind w:left="720"/>
      <w:contextualSpacing/>
    </w:pPr>
  </w:style>
  <w:style w:type="character" w:customStyle="1" w:styleId="HeaderChar">
    <w:name w:val="Header Char"/>
    <w:link w:val="Header"/>
    <w:uiPriority w:val="99"/>
    <w:rsid w:val="00C678AC"/>
    <w:rPr>
      <w:sz w:val="24"/>
      <w:szCs w:val="24"/>
      <w:lang w:val="en-US" w:eastAsia="en-US"/>
    </w:rPr>
  </w:style>
  <w:style w:type="character" w:customStyle="1" w:styleId="FooterChar">
    <w:name w:val="Footer Char"/>
    <w:link w:val="Footer"/>
    <w:uiPriority w:val="99"/>
    <w:rsid w:val="0084739E"/>
    <w:rPr>
      <w:sz w:val="24"/>
      <w:szCs w:val="24"/>
      <w:lang w:val="en-US" w:eastAsia="en-US"/>
    </w:rPr>
  </w:style>
  <w:style w:type="character" w:customStyle="1" w:styleId="Heading2Char">
    <w:name w:val="Heading 2 Char"/>
    <w:basedOn w:val="DefaultParagraphFont"/>
    <w:link w:val="Heading2"/>
    <w:semiHidden/>
    <w:rsid w:val="00ED4194"/>
    <w:rPr>
      <w:rFonts w:asciiTheme="majorHAnsi" w:eastAsiaTheme="majorEastAsia" w:hAnsiTheme="majorHAnsi" w:cstheme="majorBidi"/>
      <w:color w:val="2E74B5" w:themeColor="accent1" w:themeShade="BF"/>
      <w:sz w:val="26"/>
      <w:szCs w:val="26"/>
      <w:lang w:val="en-US" w:eastAsia="en-US"/>
    </w:rPr>
  </w:style>
  <w:style w:type="character" w:styleId="Strong">
    <w:name w:val="Strong"/>
    <w:basedOn w:val="DefaultParagraphFont"/>
    <w:uiPriority w:val="22"/>
    <w:qFormat/>
    <w:rsid w:val="0003560B"/>
    <w:rPr>
      <w:b/>
      <w:bCs/>
    </w:rPr>
  </w:style>
  <w:style w:type="character" w:styleId="PlaceholderText">
    <w:name w:val="Placeholder Text"/>
    <w:basedOn w:val="DefaultParagraphFont"/>
    <w:uiPriority w:val="99"/>
    <w:semiHidden/>
    <w:rsid w:val="00861E39"/>
    <w:rPr>
      <w:color w:val="808080"/>
    </w:rPr>
  </w:style>
  <w:style w:type="paragraph" w:styleId="NormalWeb">
    <w:name w:val="Normal (Web)"/>
    <w:basedOn w:val="Normal"/>
    <w:uiPriority w:val="99"/>
    <w:unhideWhenUsed/>
    <w:rsid w:val="00921B97"/>
    <w:pPr>
      <w:spacing w:before="100" w:beforeAutospacing="1" w:after="100" w:afterAutospacing="1"/>
    </w:pPr>
    <w:rPr>
      <w:lang w:val="en-NZ" w:eastAsia="en-NZ"/>
    </w:rPr>
  </w:style>
  <w:style w:type="character" w:customStyle="1" w:styleId="Heading3Char">
    <w:name w:val="Heading 3 Char"/>
    <w:basedOn w:val="DefaultParagraphFont"/>
    <w:link w:val="Heading3"/>
    <w:semiHidden/>
    <w:rsid w:val="00201C17"/>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semiHidden/>
    <w:rsid w:val="00201C17"/>
    <w:rPr>
      <w:rFonts w:asciiTheme="majorHAnsi" w:eastAsiaTheme="majorEastAsia" w:hAnsiTheme="majorHAnsi" w:cstheme="majorBidi"/>
      <w:i/>
      <w:iCs/>
      <w:color w:val="2E74B5" w:themeColor="accent1" w:themeShade="BF"/>
      <w:sz w:val="24"/>
      <w:szCs w:val="24"/>
      <w:lang w:val="en-US" w:eastAsia="en-US"/>
    </w:rPr>
  </w:style>
  <w:style w:type="character" w:customStyle="1" w:styleId="nonvisual-indicator">
    <w:name w:val="nonvisual-indicator"/>
    <w:basedOn w:val="DefaultParagraphFont"/>
    <w:rsid w:val="00C91255"/>
  </w:style>
  <w:style w:type="character" w:customStyle="1" w:styleId="st">
    <w:name w:val="st"/>
    <w:basedOn w:val="DefaultParagraphFont"/>
    <w:rsid w:val="00804346"/>
  </w:style>
  <w:style w:type="character" w:styleId="Emphasis">
    <w:name w:val="Emphasis"/>
    <w:basedOn w:val="DefaultParagraphFont"/>
    <w:uiPriority w:val="20"/>
    <w:qFormat/>
    <w:rsid w:val="00804346"/>
    <w:rPr>
      <w:i/>
      <w:iCs/>
    </w:rPr>
  </w:style>
  <w:style w:type="paragraph" w:styleId="NoSpacing">
    <w:name w:val="No Spacing"/>
    <w:link w:val="NoSpacingChar"/>
    <w:uiPriority w:val="1"/>
    <w:qFormat/>
    <w:rsid w:val="00BA350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A3504"/>
    <w:rPr>
      <w:rFonts w:asciiTheme="minorHAnsi" w:eastAsiaTheme="minorEastAsia" w:hAnsiTheme="minorHAnsi" w:cstheme="minorBidi"/>
      <w:sz w:val="22"/>
      <w:szCs w:val="22"/>
      <w:lang w:val="en-US" w:eastAsia="en-US"/>
    </w:rPr>
  </w:style>
  <w:style w:type="paragraph" w:styleId="Title">
    <w:name w:val="Title"/>
    <w:basedOn w:val="Normal"/>
    <w:next w:val="Normal"/>
    <w:link w:val="TitleChar"/>
    <w:qFormat/>
    <w:rsid w:val="00BA35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3504"/>
    <w:rPr>
      <w:rFonts w:asciiTheme="majorHAnsi" w:eastAsiaTheme="majorEastAsia" w:hAnsiTheme="majorHAnsi" w:cstheme="majorBidi"/>
      <w:spacing w:val="-10"/>
      <w:kern w:val="28"/>
      <w:sz w:val="56"/>
      <w:szCs w:val="56"/>
      <w:lang w:val="en-US" w:eastAsia="en-US"/>
    </w:rPr>
  </w:style>
  <w:style w:type="paragraph" w:styleId="TOCHeading">
    <w:name w:val="TOC Heading"/>
    <w:basedOn w:val="Heading1"/>
    <w:next w:val="Normal"/>
    <w:uiPriority w:val="39"/>
    <w:unhideWhenUsed/>
    <w:qFormat/>
    <w:rsid w:val="00DA3B0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rsid w:val="00DA3B0C"/>
    <w:pPr>
      <w:spacing w:after="100"/>
      <w:ind w:left="220"/>
    </w:pPr>
  </w:style>
  <w:style w:type="paragraph" w:styleId="TOC3">
    <w:name w:val="toc 3"/>
    <w:basedOn w:val="Normal"/>
    <w:next w:val="Normal"/>
    <w:autoRedefine/>
    <w:uiPriority w:val="39"/>
    <w:rsid w:val="00DA3B0C"/>
    <w:pPr>
      <w:spacing w:after="100"/>
      <w:ind w:left="440"/>
    </w:pPr>
  </w:style>
  <w:style w:type="paragraph" w:styleId="Subtitle">
    <w:name w:val="Subtitle"/>
    <w:basedOn w:val="Normal"/>
    <w:next w:val="Normal"/>
    <w:link w:val="SubtitleChar"/>
    <w:qFormat/>
    <w:rsid w:val="00DA3B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DA3B0C"/>
    <w:rPr>
      <w:rFonts w:asciiTheme="minorHAnsi" w:eastAsiaTheme="minorEastAsia" w:hAnsiTheme="minorHAnsi" w:cstheme="minorBidi"/>
      <w:color w:val="5A5A5A" w:themeColor="text1" w:themeTint="A5"/>
      <w:spacing w:val="15"/>
      <w:sz w:val="22"/>
      <w:szCs w:val="22"/>
      <w:lang w:val="en-US" w:eastAsia="en-US"/>
    </w:rPr>
  </w:style>
  <w:style w:type="paragraph" w:customStyle="1" w:styleId="Subtitle1">
    <w:name w:val="Sub title 1"/>
    <w:basedOn w:val="Heading2"/>
    <w:link w:val="Subtitle1Char"/>
    <w:qFormat/>
    <w:rsid w:val="00E0295D"/>
    <w:rPr>
      <w:b/>
      <w:color w:val="auto"/>
      <w:sz w:val="22"/>
    </w:rPr>
  </w:style>
  <w:style w:type="character" w:customStyle="1" w:styleId="Heading1Char">
    <w:name w:val="Heading 1 Char"/>
    <w:basedOn w:val="DefaultParagraphFont"/>
    <w:link w:val="Heading1"/>
    <w:rsid w:val="00FE6C48"/>
    <w:rPr>
      <w:rFonts w:ascii="Calibri" w:hAnsi="Calibri" w:cs="Arial"/>
      <w:b/>
      <w:bCs/>
      <w:kern w:val="32"/>
      <w:sz w:val="28"/>
      <w:szCs w:val="32"/>
      <w:lang w:val="en-US" w:eastAsia="en-US"/>
    </w:rPr>
  </w:style>
  <w:style w:type="character" w:customStyle="1" w:styleId="Subtitle1Char">
    <w:name w:val="Sub title 1 Char"/>
    <w:basedOn w:val="Heading1Char"/>
    <w:link w:val="Subtitle1"/>
    <w:rsid w:val="00E0295D"/>
    <w:rPr>
      <w:rFonts w:asciiTheme="majorHAnsi" w:eastAsiaTheme="majorEastAsia" w:hAnsiTheme="majorHAnsi" w:cstheme="majorBidi"/>
      <w:b/>
      <w:bCs w:val="0"/>
      <w:kern w:val="32"/>
      <w:sz w:val="22"/>
      <w:szCs w:val="26"/>
      <w:lang w:val="en-US" w:eastAsia="en-US"/>
    </w:rPr>
  </w:style>
  <w:style w:type="paragraph" w:styleId="TOC4">
    <w:name w:val="toc 4"/>
    <w:basedOn w:val="Normal"/>
    <w:next w:val="Normal"/>
    <w:autoRedefine/>
    <w:uiPriority w:val="39"/>
    <w:unhideWhenUsed/>
    <w:rsid w:val="00E0295D"/>
    <w:pPr>
      <w:spacing w:after="100" w:line="259" w:lineRule="auto"/>
      <w:ind w:left="660"/>
    </w:pPr>
    <w:rPr>
      <w:rFonts w:asciiTheme="minorHAnsi" w:eastAsiaTheme="minorEastAsia" w:hAnsiTheme="minorHAnsi" w:cstheme="minorBidi"/>
      <w:szCs w:val="22"/>
      <w:lang w:val="en-NZ" w:eastAsia="en-NZ"/>
    </w:rPr>
  </w:style>
  <w:style w:type="paragraph" w:styleId="TOC5">
    <w:name w:val="toc 5"/>
    <w:basedOn w:val="Normal"/>
    <w:next w:val="Normal"/>
    <w:autoRedefine/>
    <w:uiPriority w:val="39"/>
    <w:unhideWhenUsed/>
    <w:rsid w:val="00E0295D"/>
    <w:pPr>
      <w:spacing w:after="100" w:line="259" w:lineRule="auto"/>
      <w:ind w:left="880"/>
    </w:pPr>
    <w:rPr>
      <w:rFonts w:asciiTheme="minorHAnsi" w:eastAsiaTheme="minorEastAsia" w:hAnsiTheme="minorHAnsi" w:cstheme="minorBidi"/>
      <w:szCs w:val="22"/>
      <w:lang w:val="en-NZ" w:eastAsia="en-NZ"/>
    </w:rPr>
  </w:style>
  <w:style w:type="paragraph" w:styleId="TOC6">
    <w:name w:val="toc 6"/>
    <w:basedOn w:val="Normal"/>
    <w:next w:val="Normal"/>
    <w:autoRedefine/>
    <w:uiPriority w:val="39"/>
    <w:unhideWhenUsed/>
    <w:rsid w:val="00E0295D"/>
    <w:pPr>
      <w:spacing w:after="100" w:line="259" w:lineRule="auto"/>
      <w:ind w:left="1100"/>
    </w:pPr>
    <w:rPr>
      <w:rFonts w:asciiTheme="minorHAnsi" w:eastAsiaTheme="minorEastAsia" w:hAnsiTheme="minorHAnsi" w:cstheme="minorBidi"/>
      <w:szCs w:val="22"/>
      <w:lang w:val="en-NZ" w:eastAsia="en-NZ"/>
    </w:rPr>
  </w:style>
  <w:style w:type="paragraph" w:styleId="TOC7">
    <w:name w:val="toc 7"/>
    <w:basedOn w:val="Normal"/>
    <w:next w:val="Normal"/>
    <w:autoRedefine/>
    <w:uiPriority w:val="39"/>
    <w:unhideWhenUsed/>
    <w:rsid w:val="00E0295D"/>
    <w:pPr>
      <w:spacing w:after="100" w:line="259" w:lineRule="auto"/>
      <w:ind w:left="1320"/>
    </w:pPr>
    <w:rPr>
      <w:rFonts w:asciiTheme="minorHAnsi" w:eastAsiaTheme="minorEastAsia" w:hAnsiTheme="minorHAnsi" w:cstheme="minorBidi"/>
      <w:szCs w:val="22"/>
      <w:lang w:val="en-NZ" w:eastAsia="en-NZ"/>
    </w:rPr>
  </w:style>
  <w:style w:type="paragraph" w:styleId="TOC8">
    <w:name w:val="toc 8"/>
    <w:basedOn w:val="Normal"/>
    <w:next w:val="Normal"/>
    <w:autoRedefine/>
    <w:uiPriority w:val="39"/>
    <w:unhideWhenUsed/>
    <w:rsid w:val="00E0295D"/>
    <w:pPr>
      <w:spacing w:after="100" w:line="259" w:lineRule="auto"/>
      <w:ind w:left="1540"/>
    </w:pPr>
    <w:rPr>
      <w:rFonts w:asciiTheme="minorHAnsi" w:eastAsiaTheme="minorEastAsia" w:hAnsiTheme="minorHAnsi" w:cstheme="minorBidi"/>
      <w:szCs w:val="22"/>
      <w:lang w:val="en-NZ" w:eastAsia="en-NZ"/>
    </w:rPr>
  </w:style>
  <w:style w:type="paragraph" w:styleId="TOC9">
    <w:name w:val="toc 9"/>
    <w:basedOn w:val="Normal"/>
    <w:next w:val="Normal"/>
    <w:autoRedefine/>
    <w:uiPriority w:val="39"/>
    <w:unhideWhenUsed/>
    <w:rsid w:val="00E0295D"/>
    <w:pPr>
      <w:spacing w:after="100" w:line="259" w:lineRule="auto"/>
      <w:ind w:left="1760"/>
    </w:pPr>
    <w:rPr>
      <w:rFonts w:asciiTheme="minorHAnsi" w:eastAsiaTheme="minorEastAsia" w:hAnsiTheme="minorHAnsi" w:cstheme="minorBidi"/>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784">
      <w:bodyDiv w:val="1"/>
      <w:marLeft w:val="0"/>
      <w:marRight w:val="0"/>
      <w:marTop w:val="0"/>
      <w:marBottom w:val="0"/>
      <w:divBdr>
        <w:top w:val="none" w:sz="0" w:space="0" w:color="auto"/>
        <w:left w:val="none" w:sz="0" w:space="0" w:color="auto"/>
        <w:bottom w:val="none" w:sz="0" w:space="0" w:color="auto"/>
        <w:right w:val="none" w:sz="0" w:space="0" w:color="auto"/>
      </w:divBdr>
    </w:div>
    <w:div w:id="173494568">
      <w:bodyDiv w:val="1"/>
      <w:marLeft w:val="0"/>
      <w:marRight w:val="0"/>
      <w:marTop w:val="0"/>
      <w:marBottom w:val="0"/>
      <w:divBdr>
        <w:top w:val="none" w:sz="0" w:space="0" w:color="auto"/>
        <w:left w:val="none" w:sz="0" w:space="0" w:color="auto"/>
        <w:bottom w:val="none" w:sz="0" w:space="0" w:color="auto"/>
        <w:right w:val="none" w:sz="0" w:space="0" w:color="auto"/>
      </w:divBdr>
    </w:div>
    <w:div w:id="288777715">
      <w:bodyDiv w:val="1"/>
      <w:marLeft w:val="0"/>
      <w:marRight w:val="0"/>
      <w:marTop w:val="0"/>
      <w:marBottom w:val="0"/>
      <w:divBdr>
        <w:top w:val="none" w:sz="0" w:space="0" w:color="auto"/>
        <w:left w:val="none" w:sz="0" w:space="0" w:color="auto"/>
        <w:bottom w:val="none" w:sz="0" w:space="0" w:color="auto"/>
        <w:right w:val="none" w:sz="0" w:space="0" w:color="auto"/>
      </w:divBdr>
    </w:div>
    <w:div w:id="308247166">
      <w:bodyDiv w:val="1"/>
      <w:marLeft w:val="0"/>
      <w:marRight w:val="0"/>
      <w:marTop w:val="0"/>
      <w:marBottom w:val="0"/>
      <w:divBdr>
        <w:top w:val="none" w:sz="0" w:space="0" w:color="auto"/>
        <w:left w:val="none" w:sz="0" w:space="0" w:color="auto"/>
        <w:bottom w:val="none" w:sz="0" w:space="0" w:color="auto"/>
        <w:right w:val="none" w:sz="0" w:space="0" w:color="auto"/>
      </w:divBdr>
    </w:div>
    <w:div w:id="331496803">
      <w:bodyDiv w:val="1"/>
      <w:marLeft w:val="0"/>
      <w:marRight w:val="0"/>
      <w:marTop w:val="0"/>
      <w:marBottom w:val="0"/>
      <w:divBdr>
        <w:top w:val="none" w:sz="0" w:space="0" w:color="auto"/>
        <w:left w:val="none" w:sz="0" w:space="0" w:color="auto"/>
        <w:bottom w:val="none" w:sz="0" w:space="0" w:color="auto"/>
        <w:right w:val="none" w:sz="0" w:space="0" w:color="auto"/>
      </w:divBdr>
    </w:div>
    <w:div w:id="332729008">
      <w:bodyDiv w:val="1"/>
      <w:marLeft w:val="0"/>
      <w:marRight w:val="0"/>
      <w:marTop w:val="0"/>
      <w:marBottom w:val="0"/>
      <w:divBdr>
        <w:top w:val="none" w:sz="0" w:space="0" w:color="auto"/>
        <w:left w:val="none" w:sz="0" w:space="0" w:color="auto"/>
        <w:bottom w:val="none" w:sz="0" w:space="0" w:color="auto"/>
        <w:right w:val="none" w:sz="0" w:space="0" w:color="auto"/>
      </w:divBdr>
    </w:div>
    <w:div w:id="358625915">
      <w:bodyDiv w:val="1"/>
      <w:marLeft w:val="0"/>
      <w:marRight w:val="0"/>
      <w:marTop w:val="0"/>
      <w:marBottom w:val="0"/>
      <w:divBdr>
        <w:top w:val="none" w:sz="0" w:space="0" w:color="auto"/>
        <w:left w:val="none" w:sz="0" w:space="0" w:color="auto"/>
        <w:bottom w:val="none" w:sz="0" w:space="0" w:color="auto"/>
        <w:right w:val="none" w:sz="0" w:space="0" w:color="auto"/>
      </w:divBdr>
    </w:div>
    <w:div w:id="359211191">
      <w:bodyDiv w:val="1"/>
      <w:marLeft w:val="0"/>
      <w:marRight w:val="0"/>
      <w:marTop w:val="0"/>
      <w:marBottom w:val="0"/>
      <w:divBdr>
        <w:top w:val="none" w:sz="0" w:space="0" w:color="auto"/>
        <w:left w:val="none" w:sz="0" w:space="0" w:color="auto"/>
        <w:bottom w:val="none" w:sz="0" w:space="0" w:color="auto"/>
        <w:right w:val="none" w:sz="0" w:space="0" w:color="auto"/>
      </w:divBdr>
    </w:div>
    <w:div w:id="372466643">
      <w:bodyDiv w:val="1"/>
      <w:marLeft w:val="0"/>
      <w:marRight w:val="0"/>
      <w:marTop w:val="0"/>
      <w:marBottom w:val="0"/>
      <w:divBdr>
        <w:top w:val="none" w:sz="0" w:space="0" w:color="auto"/>
        <w:left w:val="none" w:sz="0" w:space="0" w:color="auto"/>
        <w:bottom w:val="none" w:sz="0" w:space="0" w:color="auto"/>
        <w:right w:val="none" w:sz="0" w:space="0" w:color="auto"/>
      </w:divBdr>
    </w:div>
    <w:div w:id="385691575">
      <w:bodyDiv w:val="1"/>
      <w:marLeft w:val="0"/>
      <w:marRight w:val="0"/>
      <w:marTop w:val="0"/>
      <w:marBottom w:val="0"/>
      <w:divBdr>
        <w:top w:val="none" w:sz="0" w:space="0" w:color="auto"/>
        <w:left w:val="none" w:sz="0" w:space="0" w:color="auto"/>
        <w:bottom w:val="none" w:sz="0" w:space="0" w:color="auto"/>
        <w:right w:val="none" w:sz="0" w:space="0" w:color="auto"/>
      </w:divBdr>
    </w:div>
    <w:div w:id="501165104">
      <w:bodyDiv w:val="1"/>
      <w:marLeft w:val="0"/>
      <w:marRight w:val="0"/>
      <w:marTop w:val="0"/>
      <w:marBottom w:val="0"/>
      <w:divBdr>
        <w:top w:val="none" w:sz="0" w:space="0" w:color="auto"/>
        <w:left w:val="none" w:sz="0" w:space="0" w:color="auto"/>
        <w:bottom w:val="none" w:sz="0" w:space="0" w:color="auto"/>
        <w:right w:val="none" w:sz="0" w:space="0" w:color="auto"/>
      </w:divBdr>
    </w:div>
    <w:div w:id="528298123">
      <w:bodyDiv w:val="1"/>
      <w:marLeft w:val="0"/>
      <w:marRight w:val="0"/>
      <w:marTop w:val="0"/>
      <w:marBottom w:val="0"/>
      <w:divBdr>
        <w:top w:val="none" w:sz="0" w:space="0" w:color="auto"/>
        <w:left w:val="none" w:sz="0" w:space="0" w:color="auto"/>
        <w:bottom w:val="none" w:sz="0" w:space="0" w:color="auto"/>
        <w:right w:val="none" w:sz="0" w:space="0" w:color="auto"/>
      </w:divBdr>
      <w:divsChild>
        <w:div w:id="1983466851">
          <w:marLeft w:val="0"/>
          <w:marRight w:val="0"/>
          <w:marTop w:val="0"/>
          <w:marBottom w:val="0"/>
          <w:divBdr>
            <w:top w:val="none" w:sz="0" w:space="0" w:color="auto"/>
            <w:left w:val="none" w:sz="0" w:space="0" w:color="auto"/>
            <w:bottom w:val="none" w:sz="0" w:space="0" w:color="auto"/>
            <w:right w:val="none" w:sz="0" w:space="0" w:color="auto"/>
          </w:divBdr>
          <w:divsChild>
            <w:div w:id="1272008869">
              <w:marLeft w:val="0"/>
              <w:marRight w:val="0"/>
              <w:marTop w:val="0"/>
              <w:marBottom w:val="0"/>
              <w:divBdr>
                <w:top w:val="none" w:sz="0" w:space="0" w:color="auto"/>
                <w:left w:val="none" w:sz="0" w:space="0" w:color="auto"/>
                <w:bottom w:val="none" w:sz="0" w:space="0" w:color="auto"/>
                <w:right w:val="none" w:sz="0" w:space="0" w:color="auto"/>
              </w:divBdr>
            </w:div>
          </w:divsChild>
        </w:div>
        <w:div w:id="855658315">
          <w:marLeft w:val="0"/>
          <w:marRight w:val="0"/>
          <w:marTop w:val="0"/>
          <w:marBottom w:val="0"/>
          <w:divBdr>
            <w:top w:val="none" w:sz="0" w:space="0" w:color="auto"/>
            <w:left w:val="none" w:sz="0" w:space="0" w:color="auto"/>
            <w:bottom w:val="none" w:sz="0" w:space="0" w:color="auto"/>
            <w:right w:val="none" w:sz="0" w:space="0" w:color="auto"/>
          </w:divBdr>
          <w:divsChild>
            <w:div w:id="656148805">
              <w:marLeft w:val="0"/>
              <w:marRight w:val="0"/>
              <w:marTop w:val="0"/>
              <w:marBottom w:val="0"/>
              <w:divBdr>
                <w:top w:val="none" w:sz="0" w:space="0" w:color="auto"/>
                <w:left w:val="none" w:sz="0" w:space="0" w:color="auto"/>
                <w:bottom w:val="none" w:sz="0" w:space="0" w:color="auto"/>
                <w:right w:val="none" w:sz="0" w:space="0" w:color="auto"/>
              </w:divBdr>
              <w:divsChild>
                <w:div w:id="2138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545">
      <w:bodyDiv w:val="1"/>
      <w:marLeft w:val="0"/>
      <w:marRight w:val="0"/>
      <w:marTop w:val="0"/>
      <w:marBottom w:val="0"/>
      <w:divBdr>
        <w:top w:val="none" w:sz="0" w:space="0" w:color="auto"/>
        <w:left w:val="none" w:sz="0" w:space="0" w:color="auto"/>
        <w:bottom w:val="none" w:sz="0" w:space="0" w:color="auto"/>
        <w:right w:val="none" w:sz="0" w:space="0" w:color="auto"/>
      </w:divBdr>
    </w:div>
    <w:div w:id="559946914">
      <w:bodyDiv w:val="1"/>
      <w:marLeft w:val="0"/>
      <w:marRight w:val="0"/>
      <w:marTop w:val="0"/>
      <w:marBottom w:val="0"/>
      <w:divBdr>
        <w:top w:val="none" w:sz="0" w:space="0" w:color="auto"/>
        <w:left w:val="none" w:sz="0" w:space="0" w:color="auto"/>
        <w:bottom w:val="none" w:sz="0" w:space="0" w:color="auto"/>
        <w:right w:val="none" w:sz="0" w:space="0" w:color="auto"/>
      </w:divBdr>
    </w:div>
    <w:div w:id="567158258">
      <w:bodyDiv w:val="1"/>
      <w:marLeft w:val="0"/>
      <w:marRight w:val="0"/>
      <w:marTop w:val="0"/>
      <w:marBottom w:val="0"/>
      <w:divBdr>
        <w:top w:val="none" w:sz="0" w:space="0" w:color="auto"/>
        <w:left w:val="none" w:sz="0" w:space="0" w:color="auto"/>
        <w:bottom w:val="none" w:sz="0" w:space="0" w:color="auto"/>
        <w:right w:val="none" w:sz="0" w:space="0" w:color="auto"/>
      </w:divBdr>
    </w:div>
    <w:div w:id="576093346">
      <w:bodyDiv w:val="1"/>
      <w:marLeft w:val="0"/>
      <w:marRight w:val="0"/>
      <w:marTop w:val="0"/>
      <w:marBottom w:val="0"/>
      <w:divBdr>
        <w:top w:val="none" w:sz="0" w:space="0" w:color="auto"/>
        <w:left w:val="none" w:sz="0" w:space="0" w:color="auto"/>
        <w:bottom w:val="none" w:sz="0" w:space="0" w:color="auto"/>
        <w:right w:val="none" w:sz="0" w:space="0" w:color="auto"/>
      </w:divBdr>
    </w:div>
    <w:div w:id="594094503">
      <w:bodyDiv w:val="1"/>
      <w:marLeft w:val="0"/>
      <w:marRight w:val="0"/>
      <w:marTop w:val="0"/>
      <w:marBottom w:val="0"/>
      <w:divBdr>
        <w:top w:val="none" w:sz="0" w:space="0" w:color="auto"/>
        <w:left w:val="none" w:sz="0" w:space="0" w:color="auto"/>
        <w:bottom w:val="none" w:sz="0" w:space="0" w:color="auto"/>
        <w:right w:val="none" w:sz="0" w:space="0" w:color="auto"/>
      </w:divBdr>
    </w:div>
    <w:div w:id="651714573">
      <w:bodyDiv w:val="1"/>
      <w:marLeft w:val="0"/>
      <w:marRight w:val="0"/>
      <w:marTop w:val="0"/>
      <w:marBottom w:val="0"/>
      <w:divBdr>
        <w:top w:val="none" w:sz="0" w:space="0" w:color="auto"/>
        <w:left w:val="none" w:sz="0" w:space="0" w:color="auto"/>
        <w:bottom w:val="none" w:sz="0" w:space="0" w:color="auto"/>
        <w:right w:val="none" w:sz="0" w:space="0" w:color="auto"/>
      </w:divBdr>
    </w:div>
    <w:div w:id="671032773">
      <w:bodyDiv w:val="1"/>
      <w:marLeft w:val="0"/>
      <w:marRight w:val="0"/>
      <w:marTop w:val="0"/>
      <w:marBottom w:val="0"/>
      <w:divBdr>
        <w:top w:val="none" w:sz="0" w:space="0" w:color="auto"/>
        <w:left w:val="none" w:sz="0" w:space="0" w:color="auto"/>
        <w:bottom w:val="none" w:sz="0" w:space="0" w:color="auto"/>
        <w:right w:val="none" w:sz="0" w:space="0" w:color="auto"/>
      </w:divBdr>
    </w:div>
    <w:div w:id="700321034">
      <w:bodyDiv w:val="1"/>
      <w:marLeft w:val="0"/>
      <w:marRight w:val="0"/>
      <w:marTop w:val="0"/>
      <w:marBottom w:val="0"/>
      <w:divBdr>
        <w:top w:val="none" w:sz="0" w:space="0" w:color="auto"/>
        <w:left w:val="none" w:sz="0" w:space="0" w:color="auto"/>
        <w:bottom w:val="none" w:sz="0" w:space="0" w:color="auto"/>
        <w:right w:val="none" w:sz="0" w:space="0" w:color="auto"/>
      </w:divBdr>
    </w:div>
    <w:div w:id="720595957">
      <w:bodyDiv w:val="1"/>
      <w:marLeft w:val="0"/>
      <w:marRight w:val="0"/>
      <w:marTop w:val="0"/>
      <w:marBottom w:val="0"/>
      <w:divBdr>
        <w:top w:val="none" w:sz="0" w:space="0" w:color="auto"/>
        <w:left w:val="none" w:sz="0" w:space="0" w:color="auto"/>
        <w:bottom w:val="none" w:sz="0" w:space="0" w:color="auto"/>
        <w:right w:val="none" w:sz="0" w:space="0" w:color="auto"/>
      </w:divBdr>
      <w:divsChild>
        <w:div w:id="698169523">
          <w:marLeft w:val="0"/>
          <w:marRight w:val="0"/>
          <w:marTop w:val="0"/>
          <w:marBottom w:val="0"/>
          <w:divBdr>
            <w:top w:val="none" w:sz="0" w:space="0" w:color="auto"/>
            <w:left w:val="none" w:sz="0" w:space="0" w:color="auto"/>
            <w:bottom w:val="none" w:sz="0" w:space="0" w:color="auto"/>
            <w:right w:val="none" w:sz="0" w:space="0" w:color="auto"/>
          </w:divBdr>
          <w:divsChild>
            <w:div w:id="116029746">
              <w:marLeft w:val="0"/>
              <w:marRight w:val="0"/>
              <w:marTop w:val="0"/>
              <w:marBottom w:val="0"/>
              <w:divBdr>
                <w:top w:val="none" w:sz="0" w:space="0" w:color="auto"/>
                <w:left w:val="none" w:sz="0" w:space="0" w:color="auto"/>
                <w:bottom w:val="none" w:sz="0" w:space="0" w:color="auto"/>
                <w:right w:val="none" w:sz="0" w:space="0" w:color="auto"/>
              </w:divBdr>
            </w:div>
            <w:div w:id="854534298">
              <w:marLeft w:val="0"/>
              <w:marRight w:val="0"/>
              <w:marTop w:val="0"/>
              <w:marBottom w:val="0"/>
              <w:divBdr>
                <w:top w:val="none" w:sz="0" w:space="0" w:color="auto"/>
                <w:left w:val="none" w:sz="0" w:space="0" w:color="auto"/>
                <w:bottom w:val="none" w:sz="0" w:space="0" w:color="auto"/>
                <w:right w:val="none" w:sz="0" w:space="0" w:color="auto"/>
              </w:divBdr>
              <w:divsChild>
                <w:div w:id="855928381">
                  <w:marLeft w:val="0"/>
                  <w:marRight w:val="0"/>
                  <w:marTop w:val="0"/>
                  <w:marBottom w:val="0"/>
                  <w:divBdr>
                    <w:top w:val="none" w:sz="0" w:space="0" w:color="auto"/>
                    <w:left w:val="none" w:sz="0" w:space="0" w:color="auto"/>
                    <w:bottom w:val="none" w:sz="0" w:space="0" w:color="auto"/>
                    <w:right w:val="none" w:sz="0" w:space="0" w:color="auto"/>
                  </w:divBdr>
                  <w:divsChild>
                    <w:div w:id="1198814508">
                      <w:marLeft w:val="0"/>
                      <w:marRight w:val="0"/>
                      <w:marTop w:val="0"/>
                      <w:marBottom w:val="0"/>
                      <w:divBdr>
                        <w:top w:val="none" w:sz="0" w:space="0" w:color="auto"/>
                        <w:left w:val="none" w:sz="0" w:space="0" w:color="auto"/>
                        <w:bottom w:val="none" w:sz="0" w:space="0" w:color="auto"/>
                        <w:right w:val="none" w:sz="0" w:space="0" w:color="auto"/>
                      </w:divBdr>
                      <w:divsChild>
                        <w:div w:id="1608806970">
                          <w:marLeft w:val="0"/>
                          <w:marRight w:val="0"/>
                          <w:marTop w:val="0"/>
                          <w:marBottom w:val="0"/>
                          <w:divBdr>
                            <w:top w:val="none" w:sz="0" w:space="0" w:color="auto"/>
                            <w:left w:val="none" w:sz="0" w:space="0" w:color="auto"/>
                            <w:bottom w:val="none" w:sz="0" w:space="0" w:color="auto"/>
                            <w:right w:val="none" w:sz="0" w:space="0" w:color="auto"/>
                          </w:divBdr>
                          <w:divsChild>
                            <w:div w:id="126970753">
                              <w:marLeft w:val="0"/>
                              <w:marRight w:val="0"/>
                              <w:marTop w:val="0"/>
                              <w:marBottom w:val="0"/>
                              <w:divBdr>
                                <w:top w:val="none" w:sz="0" w:space="0" w:color="auto"/>
                                <w:left w:val="none" w:sz="0" w:space="0" w:color="auto"/>
                                <w:bottom w:val="none" w:sz="0" w:space="0" w:color="auto"/>
                                <w:right w:val="none" w:sz="0" w:space="0" w:color="auto"/>
                              </w:divBdr>
                              <w:divsChild>
                                <w:div w:id="453672178">
                                  <w:marLeft w:val="0"/>
                                  <w:marRight w:val="0"/>
                                  <w:marTop w:val="0"/>
                                  <w:marBottom w:val="0"/>
                                  <w:divBdr>
                                    <w:top w:val="none" w:sz="0" w:space="0" w:color="auto"/>
                                    <w:left w:val="none" w:sz="0" w:space="0" w:color="auto"/>
                                    <w:bottom w:val="none" w:sz="0" w:space="0" w:color="auto"/>
                                    <w:right w:val="none" w:sz="0" w:space="0" w:color="auto"/>
                                  </w:divBdr>
                                </w:div>
                                <w:div w:id="1144472522">
                                  <w:marLeft w:val="0"/>
                                  <w:marRight w:val="0"/>
                                  <w:marTop w:val="0"/>
                                  <w:marBottom w:val="0"/>
                                  <w:divBdr>
                                    <w:top w:val="none" w:sz="0" w:space="0" w:color="auto"/>
                                    <w:left w:val="none" w:sz="0" w:space="0" w:color="auto"/>
                                    <w:bottom w:val="none" w:sz="0" w:space="0" w:color="auto"/>
                                    <w:right w:val="none" w:sz="0" w:space="0" w:color="auto"/>
                                  </w:divBdr>
                                  <w:divsChild>
                                    <w:div w:id="1988973712">
                                      <w:marLeft w:val="0"/>
                                      <w:marRight w:val="0"/>
                                      <w:marTop w:val="0"/>
                                      <w:marBottom w:val="0"/>
                                      <w:divBdr>
                                        <w:top w:val="none" w:sz="0" w:space="0" w:color="auto"/>
                                        <w:left w:val="none" w:sz="0" w:space="0" w:color="auto"/>
                                        <w:bottom w:val="none" w:sz="0" w:space="0" w:color="auto"/>
                                        <w:right w:val="none" w:sz="0" w:space="0" w:color="auto"/>
                                      </w:divBdr>
                                      <w:divsChild>
                                        <w:div w:id="279996812">
                                          <w:marLeft w:val="0"/>
                                          <w:marRight w:val="0"/>
                                          <w:marTop w:val="0"/>
                                          <w:marBottom w:val="0"/>
                                          <w:divBdr>
                                            <w:top w:val="none" w:sz="0" w:space="0" w:color="auto"/>
                                            <w:left w:val="none" w:sz="0" w:space="0" w:color="auto"/>
                                            <w:bottom w:val="none" w:sz="0" w:space="0" w:color="auto"/>
                                            <w:right w:val="none" w:sz="0" w:space="0" w:color="auto"/>
                                          </w:divBdr>
                                        </w:div>
                                        <w:div w:id="441539025">
                                          <w:marLeft w:val="0"/>
                                          <w:marRight w:val="0"/>
                                          <w:marTop w:val="0"/>
                                          <w:marBottom w:val="0"/>
                                          <w:divBdr>
                                            <w:top w:val="none" w:sz="0" w:space="0" w:color="auto"/>
                                            <w:left w:val="none" w:sz="0" w:space="0" w:color="auto"/>
                                            <w:bottom w:val="none" w:sz="0" w:space="0" w:color="auto"/>
                                            <w:right w:val="none" w:sz="0" w:space="0" w:color="auto"/>
                                          </w:divBdr>
                                          <w:divsChild>
                                            <w:div w:id="155584146">
                                              <w:marLeft w:val="0"/>
                                              <w:marRight w:val="0"/>
                                              <w:marTop w:val="0"/>
                                              <w:marBottom w:val="0"/>
                                              <w:divBdr>
                                                <w:top w:val="none" w:sz="0" w:space="0" w:color="auto"/>
                                                <w:left w:val="none" w:sz="0" w:space="0" w:color="auto"/>
                                                <w:bottom w:val="none" w:sz="0" w:space="0" w:color="auto"/>
                                                <w:right w:val="none" w:sz="0" w:space="0" w:color="auto"/>
                                              </w:divBdr>
                                            </w:div>
                                          </w:divsChild>
                                        </w:div>
                                        <w:div w:id="1359354444">
                                          <w:marLeft w:val="0"/>
                                          <w:marRight w:val="0"/>
                                          <w:marTop w:val="0"/>
                                          <w:marBottom w:val="0"/>
                                          <w:divBdr>
                                            <w:top w:val="none" w:sz="0" w:space="0" w:color="auto"/>
                                            <w:left w:val="none" w:sz="0" w:space="0" w:color="auto"/>
                                            <w:bottom w:val="none" w:sz="0" w:space="0" w:color="auto"/>
                                            <w:right w:val="none" w:sz="0" w:space="0" w:color="auto"/>
                                          </w:divBdr>
                                          <w:divsChild>
                                            <w:div w:id="816532350">
                                              <w:marLeft w:val="0"/>
                                              <w:marRight w:val="0"/>
                                              <w:marTop w:val="0"/>
                                              <w:marBottom w:val="0"/>
                                              <w:divBdr>
                                                <w:top w:val="none" w:sz="0" w:space="0" w:color="auto"/>
                                                <w:left w:val="none" w:sz="0" w:space="0" w:color="auto"/>
                                                <w:bottom w:val="none" w:sz="0" w:space="0" w:color="auto"/>
                                                <w:right w:val="none" w:sz="0" w:space="0" w:color="auto"/>
                                              </w:divBdr>
                                              <w:divsChild>
                                                <w:div w:id="16931030">
                                                  <w:marLeft w:val="0"/>
                                                  <w:marRight w:val="0"/>
                                                  <w:marTop w:val="0"/>
                                                  <w:marBottom w:val="0"/>
                                                  <w:divBdr>
                                                    <w:top w:val="none" w:sz="0" w:space="0" w:color="auto"/>
                                                    <w:left w:val="none" w:sz="0" w:space="0" w:color="auto"/>
                                                    <w:bottom w:val="none" w:sz="0" w:space="0" w:color="auto"/>
                                                    <w:right w:val="none" w:sz="0" w:space="0" w:color="auto"/>
                                                  </w:divBdr>
                                                  <w:divsChild>
                                                    <w:div w:id="13945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3826">
                                  <w:marLeft w:val="0"/>
                                  <w:marRight w:val="0"/>
                                  <w:marTop w:val="0"/>
                                  <w:marBottom w:val="0"/>
                                  <w:divBdr>
                                    <w:top w:val="none" w:sz="0" w:space="0" w:color="auto"/>
                                    <w:left w:val="none" w:sz="0" w:space="0" w:color="auto"/>
                                    <w:bottom w:val="none" w:sz="0" w:space="0" w:color="auto"/>
                                    <w:right w:val="none" w:sz="0" w:space="0" w:color="auto"/>
                                  </w:divBdr>
                                  <w:divsChild>
                                    <w:div w:id="1005865458">
                                      <w:marLeft w:val="0"/>
                                      <w:marRight w:val="0"/>
                                      <w:marTop w:val="0"/>
                                      <w:marBottom w:val="0"/>
                                      <w:divBdr>
                                        <w:top w:val="none" w:sz="0" w:space="0" w:color="auto"/>
                                        <w:left w:val="none" w:sz="0" w:space="0" w:color="auto"/>
                                        <w:bottom w:val="none" w:sz="0" w:space="0" w:color="auto"/>
                                        <w:right w:val="none" w:sz="0" w:space="0" w:color="auto"/>
                                      </w:divBdr>
                                      <w:divsChild>
                                        <w:div w:id="1062214889">
                                          <w:marLeft w:val="0"/>
                                          <w:marRight w:val="0"/>
                                          <w:marTop w:val="0"/>
                                          <w:marBottom w:val="0"/>
                                          <w:divBdr>
                                            <w:top w:val="none" w:sz="0" w:space="0" w:color="auto"/>
                                            <w:left w:val="none" w:sz="0" w:space="0" w:color="auto"/>
                                            <w:bottom w:val="none" w:sz="0" w:space="0" w:color="auto"/>
                                            <w:right w:val="none" w:sz="0" w:space="0" w:color="auto"/>
                                          </w:divBdr>
                                        </w:div>
                                        <w:div w:id="631055530">
                                          <w:marLeft w:val="0"/>
                                          <w:marRight w:val="0"/>
                                          <w:marTop w:val="0"/>
                                          <w:marBottom w:val="0"/>
                                          <w:divBdr>
                                            <w:top w:val="none" w:sz="0" w:space="0" w:color="auto"/>
                                            <w:left w:val="none" w:sz="0" w:space="0" w:color="auto"/>
                                            <w:bottom w:val="none" w:sz="0" w:space="0" w:color="auto"/>
                                            <w:right w:val="none" w:sz="0" w:space="0" w:color="auto"/>
                                          </w:divBdr>
                                          <w:divsChild>
                                            <w:div w:id="994531518">
                                              <w:marLeft w:val="0"/>
                                              <w:marRight w:val="0"/>
                                              <w:marTop w:val="0"/>
                                              <w:marBottom w:val="0"/>
                                              <w:divBdr>
                                                <w:top w:val="none" w:sz="0" w:space="0" w:color="auto"/>
                                                <w:left w:val="none" w:sz="0" w:space="0" w:color="auto"/>
                                                <w:bottom w:val="none" w:sz="0" w:space="0" w:color="auto"/>
                                                <w:right w:val="none" w:sz="0" w:space="0" w:color="auto"/>
                                              </w:divBdr>
                                            </w:div>
                                          </w:divsChild>
                                        </w:div>
                                        <w:div w:id="1553804449">
                                          <w:marLeft w:val="0"/>
                                          <w:marRight w:val="0"/>
                                          <w:marTop w:val="0"/>
                                          <w:marBottom w:val="0"/>
                                          <w:divBdr>
                                            <w:top w:val="none" w:sz="0" w:space="0" w:color="auto"/>
                                            <w:left w:val="none" w:sz="0" w:space="0" w:color="auto"/>
                                            <w:bottom w:val="none" w:sz="0" w:space="0" w:color="auto"/>
                                            <w:right w:val="none" w:sz="0" w:space="0" w:color="auto"/>
                                          </w:divBdr>
                                          <w:divsChild>
                                            <w:div w:id="975835676">
                                              <w:marLeft w:val="0"/>
                                              <w:marRight w:val="0"/>
                                              <w:marTop w:val="0"/>
                                              <w:marBottom w:val="0"/>
                                              <w:divBdr>
                                                <w:top w:val="none" w:sz="0" w:space="0" w:color="auto"/>
                                                <w:left w:val="none" w:sz="0" w:space="0" w:color="auto"/>
                                                <w:bottom w:val="none" w:sz="0" w:space="0" w:color="auto"/>
                                                <w:right w:val="none" w:sz="0" w:space="0" w:color="auto"/>
                                              </w:divBdr>
                                              <w:divsChild>
                                                <w:div w:id="1918974498">
                                                  <w:marLeft w:val="0"/>
                                                  <w:marRight w:val="0"/>
                                                  <w:marTop w:val="0"/>
                                                  <w:marBottom w:val="0"/>
                                                  <w:divBdr>
                                                    <w:top w:val="none" w:sz="0" w:space="0" w:color="auto"/>
                                                    <w:left w:val="none" w:sz="0" w:space="0" w:color="auto"/>
                                                    <w:bottom w:val="none" w:sz="0" w:space="0" w:color="auto"/>
                                                    <w:right w:val="none" w:sz="0" w:space="0" w:color="auto"/>
                                                  </w:divBdr>
                                                  <w:divsChild>
                                                    <w:div w:id="8549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47202">
                                  <w:marLeft w:val="0"/>
                                  <w:marRight w:val="0"/>
                                  <w:marTop w:val="0"/>
                                  <w:marBottom w:val="0"/>
                                  <w:divBdr>
                                    <w:top w:val="none" w:sz="0" w:space="0" w:color="auto"/>
                                    <w:left w:val="none" w:sz="0" w:space="0" w:color="auto"/>
                                    <w:bottom w:val="none" w:sz="0" w:space="0" w:color="auto"/>
                                    <w:right w:val="none" w:sz="0" w:space="0" w:color="auto"/>
                                  </w:divBdr>
                                  <w:divsChild>
                                    <w:div w:id="3560787">
                                      <w:marLeft w:val="0"/>
                                      <w:marRight w:val="0"/>
                                      <w:marTop w:val="0"/>
                                      <w:marBottom w:val="0"/>
                                      <w:divBdr>
                                        <w:top w:val="none" w:sz="0" w:space="0" w:color="auto"/>
                                        <w:left w:val="none" w:sz="0" w:space="0" w:color="auto"/>
                                        <w:bottom w:val="none" w:sz="0" w:space="0" w:color="auto"/>
                                        <w:right w:val="none" w:sz="0" w:space="0" w:color="auto"/>
                                      </w:divBdr>
                                      <w:divsChild>
                                        <w:div w:id="644049917">
                                          <w:marLeft w:val="0"/>
                                          <w:marRight w:val="0"/>
                                          <w:marTop w:val="0"/>
                                          <w:marBottom w:val="0"/>
                                          <w:divBdr>
                                            <w:top w:val="none" w:sz="0" w:space="0" w:color="auto"/>
                                            <w:left w:val="none" w:sz="0" w:space="0" w:color="auto"/>
                                            <w:bottom w:val="none" w:sz="0" w:space="0" w:color="auto"/>
                                            <w:right w:val="none" w:sz="0" w:space="0" w:color="auto"/>
                                          </w:divBdr>
                                        </w:div>
                                        <w:div w:id="2096974716">
                                          <w:marLeft w:val="0"/>
                                          <w:marRight w:val="0"/>
                                          <w:marTop w:val="0"/>
                                          <w:marBottom w:val="0"/>
                                          <w:divBdr>
                                            <w:top w:val="none" w:sz="0" w:space="0" w:color="auto"/>
                                            <w:left w:val="none" w:sz="0" w:space="0" w:color="auto"/>
                                            <w:bottom w:val="none" w:sz="0" w:space="0" w:color="auto"/>
                                            <w:right w:val="none" w:sz="0" w:space="0" w:color="auto"/>
                                          </w:divBdr>
                                          <w:divsChild>
                                            <w:div w:id="689338326">
                                              <w:marLeft w:val="0"/>
                                              <w:marRight w:val="0"/>
                                              <w:marTop w:val="0"/>
                                              <w:marBottom w:val="0"/>
                                              <w:divBdr>
                                                <w:top w:val="none" w:sz="0" w:space="0" w:color="auto"/>
                                                <w:left w:val="none" w:sz="0" w:space="0" w:color="auto"/>
                                                <w:bottom w:val="none" w:sz="0" w:space="0" w:color="auto"/>
                                                <w:right w:val="none" w:sz="0" w:space="0" w:color="auto"/>
                                              </w:divBdr>
                                            </w:div>
                                          </w:divsChild>
                                        </w:div>
                                        <w:div w:id="129977770">
                                          <w:marLeft w:val="0"/>
                                          <w:marRight w:val="0"/>
                                          <w:marTop w:val="0"/>
                                          <w:marBottom w:val="0"/>
                                          <w:divBdr>
                                            <w:top w:val="none" w:sz="0" w:space="0" w:color="auto"/>
                                            <w:left w:val="none" w:sz="0" w:space="0" w:color="auto"/>
                                            <w:bottom w:val="none" w:sz="0" w:space="0" w:color="auto"/>
                                            <w:right w:val="none" w:sz="0" w:space="0" w:color="auto"/>
                                          </w:divBdr>
                                          <w:divsChild>
                                            <w:div w:id="1727023116">
                                              <w:marLeft w:val="0"/>
                                              <w:marRight w:val="0"/>
                                              <w:marTop w:val="0"/>
                                              <w:marBottom w:val="0"/>
                                              <w:divBdr>
                                                <w:top w:val="none" w:sz="0" w:space="0" w:color="auto"/>
                                                <w:left w:val="none" w:sz="0" w:space="0" w:color="auto"/>
                                                <w:bottom w:val="none" w:sz="0" w:space="0" w:color="auto"/>
                                                <w:right w:val="none" w:sz="0" w:space="0" w:color="auto"/>
                                              </w:divBdr>
                                              <w:divsChild>
                                                <w:div w:id="1190071940">
                                                  <w:marLeft w:val="0"/>
                                                  <w:marRight w:val="0"/>
                                                  <w:marTop w:val="0"/>
                                                  <w:marBottom w:val="0"/>
                                                  <w:divBdr>
                                                    <w:top w:val="none" w:sz="0" w:space="0" w:color="auto"/>
                                                    <w:left w:val="none" w:sz="0" w:space="0" w:color="auto"/>
                                                    <w:bottom w:val="none" w:sz="0" w:space="0" w:color="auto"/>
                                                    <w:right w:val="none" w:sz="0" w:space="0" w:color="auto"/>
                                                  </w:divBdr>
                                                  <w:divsChild>
                                                    <w:div w:id="20921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78715">
                                  <w:marLeft w:val="0"/>
                                  <w:marRight w:val="0"/>
                                  <w:marTop w:val="0"/>
                                  <w:marBottom w:val="0"/>
                                  <w:divBdr>
                                    <w:top w:val="none" w:sz="0" w:space="0" w:color="auto"/>
                                    <w:left w:val="none" w:sz="0" w:space="0" w:color="auto"/>
                                    <w:bottom w:val="none" w:sz="0" w:space="0" w:color="auto"/>
                                    <w:right w:val="none" w:sz="0" w:space="0" w:color="auto"/>
                                  </w:divBdr>
                                  <w:divsChild>
                                    <w:div w:id="150685457">
                                      <w:marLeft w:val="0"/>
                                      <w:marRight w:val="0"/>
                                      <w:marTop w:val="0"/>
                                      <w:marBottom w:val="0"/>
                                      <w:divBdr>
                                        <w:top w:val="none" w:sz="0" w:space="0" w:color="auto"/>
                                        <w:left w:val="none" w:sz="0" w:space="0" w:color="auto"/>
                                        <w:bottom w:val="none" w:sz="0" w:space="0" w:color="auto"/>
                                        <w:right w:val="none" w:sz="0" w:space="0" w:color="auto"/>
                                      </w:divBdr>
                                      <w:divsChild>
                                        <w:div w:id="976839953">
                                          <w:marLeft w:val="0"/>
                                          <w:marRight w:val="0"/>
                                          <w:marTop w:val="0"/>
                                          <w:marBottom w:val="0"/>
                                          <w:divBdr>
                                            <w:top w:val="none" w:sz="0" w:space="0" w:color="auto"/>
                                            <w:left w:val="none" w:sz="0" w:space="0" w:color="auto"/>
                                            <w:bottom w:val="none" w:sz="0" w:space="0" w:color="auto"/>
                                            <w:right w:val="none" w:sz="0" w:space="0" w:color="auto"/>
                                          </w:divBdr>
                                        </w:div>
                                        <w:div w:id="1728411342">
                                          <w:marLeft w:val="0"/>
                                          <w:marRight w:val="0"/>
                                          <w:marTop w:val="0"/>
                                          <w:marBottom w:val="0"/>
                                          <w:divBdr>
                                            <w:top w:val="none" w:sz="0" w:space="0" w:color="auto"/>
                                            <w:left w:val="none" w:sz="0" w:space="0" w:color="auto"/>
                                            <w:bottom w:val="none" w:sz="0" w:space="0" w:color="auto"/>
                                            <w:right w:val="none" w:sz="0" w:space="0" w:color="auto"/>
                                          </w:divBdr>
                                          <w:divsChild>
                                            <w:div w:id="606161801">
                                              <w:marLeft w:val="0"/>
                                              <w:marRight w:val="0"/>
                                              <w:marTop w:val="0"/>
                                              <w:marBottom w:val="0"/>
                                              <w:divBdr>
                                                <w:top w:val="none" w:sz="0" w:space="0" w:color="auto"/>
                                                <w:left w:val="none" w:sz="0" w:space="0" w:color="auto"/>
                                                <w:bottom w:val="none" w:sz="0" w:space="0" w:color="auto"/>
                                                <w:right w:val="none" w:sz="0" w:space="0" w:color="auto"/>
                                              </w:divBdr>
                                            </w:div>
                                          </w:divsChild>
                                        </w:div>
                                        <w:div w:id="1446465712">
                                          <w:marLeft w:val="0"/>
                                          <w:marRight w:val="0"/>
                                          <w:marTop w:val="0"/>
                                          <w:marBottom w:val="0"/>
                                          <w:divBdr>
                                            <w:top w:val="none" w:sz="0" w:space="0" w:color="auto"/>
                                            <w:left w:val="none" w:sz="0" w:space="0" w:color="auto"/>
                                            <w:bottom w:val="none" w:sz="0" w:space="0" w:color="auto"/>
                                            <w:right w:val="none" w:sz="0" w:space="0" w:color="auto"/>
                                          </w:divBdr>
                                          <w:divsChild>
                                            <w:div w:id="996112651">
                                              <w:marLeft w:val="0"/>
                                              <w:marRight w:val="0"/>
                                              <w:marTop w:val="0"/>
                                              <w:marBottom w:val="0"/>
                                              <w:divBdr>
                                                <w:top w:val="none" w:sz="0" w:space="0" w:color="auto"/>
                                                <w:left w:val="none" w:sz="0" w:space="0" w:color="auto"/>
                                                <w:bottom w:val="none" w:sz="0" w:space="0" w:color="auto"/>
                                                <w:right w:val="none" w:sz="0" w:space="0" w:color="auto"/>
                                              </w:divBdr>
                                              <w:divsChild>
                                                <w:div w:id="1456945010">
                                                  <w:marLeft w:val="0"/>
                                                  <w:marRight w:val="0"/>
                                                  <w:marTop w:val="0"/>
                                                  <w:marBottom w:val="0"/>
                                                  <w:divBdr>
                                                    <w:top w:val="none" w:sz="0" w:space="0" w:color="auto"/>
                                                    <w:left w:val="none" w:sz="0" w:space="0" w:color="auto"/>
                                                    <w:bottom w:val="none" w:sz="0" w:space="0" w:color="auto"/>
                                                    <w:right w:val="none" w:sz="0" w:space="0" w:color="auto"/>
                                                  </w:divBdr>
                                                  <w:divsChild>
                                                    <w:div w:id="19482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88686">
          <w:marLeft w:val="0"/>
          <w:marRight w:val="0"/>
          <w:marTop w:val="0"/>
          <w:marBottom w:val="0"/>
          <w:divBdr>
            <w:top w:val="none" w:sz="0" w:space="0" w:color="auto"/>
            <w:left w:val="none" w:sz="0" w:space="0" w:color="auto"/>
            <w:bottom w:val="none" w:sz="0" w:space="0" w:color="auto"/>
            <w:right w:val="none" w:sz="0" w:space="0" w:color="auto"/>
          </w:divBdr>
          <w:divsChild>
            <w:div w:id="1024869831">
              <w:marLeft w:val="0"/>
              <w:marRight w:val="0"/>
              <w:marTop w:val="0"/>
              <w:marBottom w:val="0"/>
              <w:divBdr>
                <w:top w:val="none" w:sz="0" w:space="0" w:color="auto"/>
                <w:left w:val="none" w:sz="0" w:space="0" w:color="auto"/>
                <w:bottom w:val="none" w:sz="0" w:space="0" w:color="auto"/>
                <w:right w:val="none" w:sz="0" w:space="0" w:color="auto"/>
              </w:divBdr>
            </w:div>
          </w:divsChild>
        </w:div>
        <w:div w:id="719131200">
          <w:marLeft w:val="0"/>
          <w:marRight w:val="0"/>
          <w:marTop w:val="0"/>
          <w:marBottom w:val="0"/>
          <w:divBdr>
            <w:top w:val="none" w:sz="0" w:space="0" w:color="auto"/>
            <w:left w:val="none" w:sz="0" w:space="0" w:color="auto"/>
            <w:bottom w:val="none" w:sz="0" w:space="0" w:color="auto"/>
            <w:right w:val="none" w:sz="0" w:space="0" w:color="auto"/>
          </w:divBdr>
          <w:divsChild>
            <w:div w:id="1308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585">
      <w:bodyDiv w:val="1"/>
      <w:marLeft w:val="0"/>
      <w:marRight w:val="0"/>
      <w:marTop w:val="0"/>
      <w:marBottom w:val="0"/>
      <w:divBdr>
        <w:top w:val="none" w:sz="0" w:space="0" w:color="auto"/>
        <w:left w:val="none" w:sz="0" w:space="0" w:color="auto"/>
        <w:bottom w:val="none" w:sz="0" w:space="0" w:color="auto"/>
        <w:right w:val="none" w:sz="0" w:space="0" w:color="auto"/>
      </w:divBdr>
    </w:div>
    <w:div w:id="797334813">
      <w:bodyDiv w:val="1"/>
      <w:marLeft w:val="0"/>
      <w:marRight w:val="0"/>
      <w:marTop w:val="0"/>
      <w:marBottom w:val="0"/>
      <w:divBdr>
        <w:top w:val="none" w:sz="0" w:space="0" w:color="auto"/>
        <w:left w:val="none" w:sz="0" w:space="0" w:color="auto"/>
        <w:bottom w:val="none" w:sz="0" w:space="0" w:color="auto"/>
        <w:right w:val="none" w:sz="0" w:space="0" w:color="auto"/>
      </w:divBdr>
    </w:div>
    <w:div w:id="799347890">
      <w:bodyDiv w:val="1"/>
      <w:marLeft w:val="0"/>
      <w:marRight w:val="0"/>
      <w:marTop w:val="0"/>
      <w:marBottom w:val="0"/>
      <w:divBdr>
        <w:top w:val="none" w:sz="0" w:space="0" w:color="auto"/>
        <w:left w:val="none" w:sz="0" w:space="0" w:color="auto"/>
        <w:bottom w:val="none" w:sz="0" w:space="0" w:color="auto"/>
        <w:right w:val="none" w:sz="0" w:space="0" w:color="auto"/>
      </w:divBdr>
    </w:div>
    <w:div w:id="928076964">
      <w:bodyDiv w:val="1"/>
      <w:marLeft w:val="0"/>
      <w:marRight w:val="0"/>
      <w:marTop w:val="0"/>
      <w:marBottom w:val="0"/>
      <w:divBdr>
        <w:top w:val="none" w:sz="0" w:space="0" w:color="auto"/>
        <w:left w:val="none" w:sz="0" w:space="0" w:color="auto"/>
        <w:bottom w:val="none" w:sz="0" w:space="0" w:color="auto"/>
        <w:right w:val="none" w:sz="0" w:space="0" w:color="auto"/>
      </w:divBdr>
    </w:div>
    <w:div w:id="930090117">
      <w:bodyDiv w:val="1"/>
      <w:marLeft w:val="0"/>
      <w:marRight w:val="0"/>
      <w:marTop w:val="0"/>
      <w:marBottom w:val="0"/>
      <w:divBdr>
        <w:top w:val="none" w:sz="0" w:space="0" w:color="auto"/>
        <w:left w:val="none" w:sz="0" w:space="0" w:color="auto"/>
        <w:bottom w:val="none" w:sz="0" w:space="0" w:color="auto"/>
        <w:right w:val="none" w:sz="0" w:space="0" w:color="auto"/>
      </w:divBdr>
      <w:divsChild>
        <w:div w:id="97070191">
          <w:marLeft w:val="0"/>
          <w:marRight w:val="0"/>
          <w:marTop w:val="0"/>
          <w:marBottom w:val="0"/>
          <w:divBdr>
            <w:top w:val="none" w:sz="0" w:space="0" w:color="auto"/>
            <w:left w:val="none" w:sz="0" w:space="0" w:color="auto"/>
            <w:bottom w:val="none" w:sz="0" w:space="0" w:color="auto"/>
            <w:right w:val="none" w:sz="0" w:space="0" w:color="auto"/>
          </w:divBdr>
          <w:divsChild>
            <w:div w:id="872883466">
              <w:marLeft w:val="0"/>
              <w:marRight w:val="0"/>
              <w:marTop w:val="0"/>
              <w:marBottom w:val="0"/>
              <w:divBdr>
                <w:top w:val="none" w:sz="0" w:space="0" w:color="auto"/>
                <w:left w:val="none" w:sz="0" w:space="0" w:color="auto"/>
                <w:bottom w:val="none" w:sz="0" w:space="0" w:color="auto"/>
                <w:right w:val="none" w:sz="0" w:space="0" w:color="auto"/>
              </w:divBdr>
              <w:divsChild>
                <w:div w:id="2045985184">
                  <w:marLeft w:val="0"/>
                  <w:marRight w:val="0"/>
                  <w:marTop w:val="0"/>
                  <w:marBottom w:val="0"/>
                  <w:divBdr>
                    <w:top w:val="none" w:sz="0" w:space="0" w:color="auto"/>
                    <w:left w:val="none" w:sz="0" w:space="0" w:color="auto"/>
                    <w:bottom w:val="none" w:sz="0" w:space="0" w:color="auto"/>
                    <w:right w:val="none" w:sz="0" w:space="0" w:color="auto"/>
                  </w:divBdr>
                  <w:divsChild>
                    <w:div w:id="1108698182">
                      <w:marLeft w:val="0"/>
                      <w:marRight w:val="0"/>
                      <w:marTop w:val="0"/>
                      <w:marBottom w:val="0"/>
                      <w:divBdr>
                        <w:top w:val="none" w:sz="0" w:space="0" w:color="auto"/>
                        <w:left w:val="none" w:sz="0" w:space="0" w:color="auto"/>
                        <w:bottom w:val="none" w:sz="0" w:space="0" w:color="auto"/>
                        <w:right w:val="none" w:sz="0" w:space="0" w:color="auto"/>
                      </w:divBdr>
                      <w:divsChild>
                        <w:div w:id="523983706">
                          <w:marLeft w:val="0"/>
                          <w:marRight w:val="0"/>
                          <w:marTop w:val="0"/>
                          <w:marBottom w:val="0"/>
                          <w:divBdr>
                            <w:top w:val="none" w:sz="0" w:space="0" w:color="auto"/>
                            <w:left w:val="none" w:sz="0" w:space="0" w:color="auto"/>
                            <w:bottom w:val="none" w:sz="0" w:space="0" w:color="auto"/>
                            <w:right w:val="none" w:sz="0" w:space="0" w:color="auto"/>
                          </w:divBdr>
                          <w:divsChild>
                            <w:div w:id="1567643905">
                              <w:marLeft w:val="0"/>
                              <w:marRight w:val="0"/>
                              <w:marTop w:val="0"/>
                              <w:marBottom w:val="0"/>
                              <w:divBdr>
                                <w:top w:val="none" w:sz="0" w:space="0" w:color="auto"/>
                                <w:left w:val="none" w:sz="0" w:space="0" w:color="auto"/>
                                <w:bottom w:val="none" w:sz="0" w:space="0" w:color="auto"/>
                                <w:right w:val="none" w:sz="0" w:space="0" w:color="auto"/>
                              </w:divBdr>
                              <w:divsChild>
                                <w:div w:id="1687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79755">
          <w:marLeft w:val="0"/>
          <w:marRight w:val="0"/>
          <w:marTop w:val="0"/>
          <w:marBottom w:val="0"/>
          <w:divBdr>
            <w:top w:val="none" w:sz="0" w:space="0" w:color="auto"/>
            <w:left w:val="none" w:sz="0" w:space="0" w:color="auto"/>
            <w:bottom w:val="none" w:sz="0" w:space="0" w:color="auto"/>
            <w:right w:val="none" w:sz="0" w:space="0" w:color="auto"/>
          </w:divBdr>
          <w:divsChild>
            <w:div w:id="2782978">
              <w:marLeft w:val="0"/>
              <w:marRight w:val="0"/>
              <w:marTop w:val="0"/>
              <w:marBottom w:val="0"/>
              <w:divBdr>
                <w:top w:val="none" w:sz="0" w:space="0" w:color="auto"/>
                <w:left w:val="none" w:sz="0" w:space="0" w:color="auto"/>
                <w:bottom w:val="none" w:sz="0" w:space="0" w:color="auto"/>
                <w:right w:val="none" w:sz="0" w:space="0" w:color="auto"/>
              </w:divBdr>
              <w:divsChild>
                <w:div w:id="1491486021">
                  <w:marLeft w:val="0"/>
                  <w:marRight w:val="0"/>
                  <w:marTop w:val="0"/>
                  <w:marBottom w:val="0"/>
                  <w:divBdr>
                    <w:top w:val="none" w:sz="0" w:space="0" w:color="auto"/>
                    <w:left w:val="none" w:sz="0" w:space="0" w:color="auto"/>
                    <w:bottom w:val="none" w:sz="0" w:space="0" w:color="auto"/>
                    <w:right w:val="none" w:sz="0" w:space="0" w:color="auto"/>
                  </w:divBdr>
                  <w:divsChild>
                    <w:div w:id="1360812088">
                      <w:marLeft w:val="0"/>
                      <w:marRight w:val="0"/>
                      <w:marTop w:val="0"/>
                      <w:marBottom w:val="0"/>
                      <w:divBdr>
                        <w:top w:val="none" w:sz="0" w:space="0" w:color="auto"/>
                        <w:left w:val="none" w:sz="0" w:space="0" w:color="auto"/>
                        <w:bottom w:val="none" w:sz="0" w:space="0" w:color="auto"/>
                        <w:right w:val="none" w:sz="0" w:space="0" w:color="auto"/>
                      </w:divBdr>
                      <w:divsChild>
                        <w:div w:id="50815071">
                          <w:marLeft w:val="0"/>
                          <w:marRight w:val="0"/>
                          <w:marTop w:val="0"/>
                          <w:marBottom w:val="0"/>
                          <w:divBdr>
                            <w:top w:val="none" w:sz="0" w:space="0" w:color="auto"/>
                            <w:left w:val="none" w:sz="0" w:space="0" w:color="auto"/>
                            <w:bottom w:val="none" w:sz="0" w:space="0" w:color="auto"/>
                            <w:right w:val="none" w:sz="0" w:space="0" w:color="auto"/>
                          </w:divBdr>
                          <w:divsChild>
                            <w:div w:id="909343526">
                              <w:marLeft w:val="0"/>
                              <w:marRight w:val="0"/>
                              <w:marTop w:val="0"/>
                              <w:marBottom w:val="0"/>
                              <w:divBdr>
                                <w:top w:val="none" w:sz="0" w:space="0" w:color="auto"/>
                                <w:left w:val="none" w:sz="0" w:space="0" w:color="auto"/>
                                <w:bottom w:val="none" w:sz="0" w:space="0" w:color="auto"/>
                                <w:right w:val="none" w:sz="0" w:space="0" w:color="auto"/>
                              </w:divBdr>
                              <w:divsChild>
                                <w:div w:id="7146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191">
                      <w:marLeft w:val="0"/>
                      <w:marRight w:val="0"/>
                      <w:marTop w:val="0"/>
                      <w:marBottom w:val="0"/>
                      <w:divBdr>
                        <w:top w:val="none" w:sz="0" w:space="0" w:color="auto"/>
                        <w:left w:val="none" w:sz="0" w:space="0" w:color="auto"/>
                        <w:bottom w:val="none" w:sz="0" w:space="0" w:color="auto"/>
                        <w:right w:val="none" w:sz="0" w:space="0" w:color="auto"/>
                      </w:divBdr>
                      <w:divsChild>
                        <w:div w:id="1982997074">
                          <w:marLeft w:val="0"/>
                          <w:marRight w:val="0"/>
                          <w:marTop w:val="0"/>
                          <w:marBottom w:val="0"/>
                          <w:divBdr>
                            <w:top w:val="none" w:sz="0" w:space="0" w:color="auto"/>
                            <w:left w:val="none" w:sz="0" w:space="0" w:color="auto"/>
                            <w:bottom w:val="none" w:sz="0" w:space="0" w:color="auto"/>
                            <w:right w:val="none" w:sz="0" w:space="0" w:color="auto"/>
                          </w:divBdr>
                        </w:div>
                      </w:divsChild>
                    </w:div>
                    <w:div w:id="1000960089">
                      <w:marLeft w:val="0"/>
                      <w:marRight w:val="0"/>
                      <w:marTop w:val="0"/>
                      <w:marBottom w:val="0"/>
                      <w:divBdr>
                        <w:top w:val="none" w:sz="0" w:space="0" w:color="auto"/>
                        <w:left w:val="none" w:sz="0" w:space="0" w:color="auto"/>
                        <w:bottom w:val="none" w:sz="0" w:space="0" w:color="auto"/>
                        <w:right w:val="none" w:sz="0" w:space="0" w:color="auto"/>
                      </w:divBdr>
                      <w:divsChild>
                        <w:div w:id="1399129023">
                          <w:marLeft w:val="0"/>
                          <w:marRight w:val="0"/>
                          <w:marTop w:val="0"/>
                          <w:marBottom w:val="0"/>
                          <w:divBdr>
                            <w:top w:val="none" w:sz="0" w:space="0" w:color="auto"/>
                            <w:left w:val="none" w:sz="0" w:space="0" w:color="auto"/>
                            <w:bottom w:val="none" w:sz="0" w:space="0" w:color="auto"/>
                            <w:right w:val="none" w:sz="0" w:space="0" w:color="auto"/>
                          </w:divBdr>
                          <w:divsChild>
                            <w:div w:id="1806195170">
                              <w:marLeft w:val="0"/>
                              <w:marRight w:val="0"/>
                              <w:marTop w:val="0"/>
                              <w:marBottom w:val="0"/>
                              <w:divBdr>
                                <w:top w:val="none" w:sz="0" w:space="0" w:color="auto"/>
                                <w:left w:val="none" w:sz="0" w:space="0" w:color="auto"/>
                                <w:bottom w:val="none" w:sz="0" w:space="0" w:color="auto"/>
                                <w:right w:val="none" w:sz="0" w:space="0" w:color="auto"/>
                              </w:divBdr>
                              <w:divsChild>
                                <w:div w:id="756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69601">
                      <w:marLeft w:val="0"/>
                      <w:marRight w:val="0"/>
                      <w:marTop w:val="0"/>
                      <w:marBottom w:val="0"/>
                      <w:divBdr>
                        <w:top w:val="none" w:sz="0" w:space="0" w:color="auto"/>
                        <w:left w:val="none" w:sz="0" w:space="0" w:color="auto"/>
                        <w:bottom w:val="none" w:sz="0" w:space="0" w:color="auto"/>
                        <w:right w:val="none" w:sz="0" w:space="0" w:color="auto"/>
                      </w:divBdr>
                      <w:divsChild>
                        <w:div w:id="1959869997">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sChild>
                            <w:div w:id="1496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11357">
          <w:marLeft w:val="0"/>
          <w:marRight w:val="0"/>
          <w:marTop w:val="0"/>
          <w:marBottom w:val="0"/>
          <w:divBdr>
            <w:top w:val="none" w:sz="0" w:space="0" w:color="auto"/>
            <w:left w:val="none" w:sz="0" w:space="0" w:color="auto"/>
            <w:bottom w:val="none" w:sz="0" w:space="0" w:color="auto"/>
            <w:right w:val="none" w:sz="0" w:space="0" w:color="auto"/>
          </w:divBdr>
          <w:divsChild>
            <w:div w:id="852885712">
              <w:marLeft w:val="0"/>
              <w:marRight w:val="0"/>
              <w:marTop w:val="0"/>
              <w:marBottom w:val="0"/>
              <w:divBdr>
                <w:top w:val="none" w:sz="0" w:space="0" w:color="auto"/>
                <w:left w:val="none" w:sz="0" w:space="0" w:color="auto"/>
                <w:bottom w:val="none" w:sz="0" w:space="0" w:color="auto"/>
                <w:right w:val="none" w:sz="0" w:space="0" w:color="auto"/>
              </w:divBdr>
              <w:divsChild>
                <w:div w:id="1401053142">
                  <w:marLeft w:val="0"/>
                  <w:marRight w:val="0"/>
                  <w:marTop w:val="0"/>
                  <w:marBottom w:val="0"/>
                  <w:divBdr>
                    <w:top w:val="none" w:sz="0" w:space="0" w:color="auto"/>
                    <w:left w:val="none" w:sz="0" w:space="0" w:color="auto"/>
                    <w:bottom w:val="none" w:sz="0" w:space="0" w:color="auto"/>
                    <w:right w:val="none" w:sz="0" w:space="0" w:color="auto"/>
                  </w:divBdr>
                  <w:divsChild>
                    <w:div w:id="285934798">
                      <w:marLeft w:val="0"/>
                      <w:marRight w:val="0"/>
                      <w:marTop w:val="0"/>
                      <w:marBottom w:val="0"/>
                      <w:divBdr>
                        <w:top w:val="none" w:sz="0" w:space="0" w:color="auto"/>
                        <w:left w:val="none" w:sz="0" w:space="0" w:color="auto"/>
                        <w:bottom w:val="none" w:sz="0" w:space="0" w:color="auto"/>
                        <w:right w:val="none" w:sz="0" w:space="0" w:color="auto"/>
                      </w:divBdr>
                      <w:divsChild>
                        <w:div w:id="1027488751">
                          <w:marLeft w:val="0"/>
                          <w:marRight w:val="0"/>
                          <w:marTop w:val="0"/>
                          <w:marBottom w:val="0"/>
                          <w:divBdr>
                            <w:top w:val="none" w:sz="0" w:space="0" w:color="auto"/>
                            <w:left w:val="none" w:sz="0" w:space="0" w:color="auto"/>
                            <w:bottom w:val="none" w:sz="0" w:space="0" w:color="auto"/>
                            <w:right w:val="none" w:sz="0" w:space="0" w:color="auto"/>
                          </w:divBdr>
                          <w:divsChild>
                            <w:div w:id="529152135">
                              <w:marLeft w:val="0"/>
                              <w:marRight w:val="0"/>
                              <w:marTop w:val="0"/>
                              <w:marBottom w:val="0"/>
                              <w:divBdr>
                                <w:top w:val="none" w:sz="0" w:space="0" w:color="auto"/>
                                <w:left w:val="none" w:sz="0" w:space="0" w:color="auto"/>
                                <w:bottom w:val="none" w:sz="0" w:space="0" w:color="auto"/>
                                <w:right w:val="none" w:sz="0" w:space="0" w:color="auto"/>
                              </w:divBdr>
                            </w:div>
                          </w:divsChild>
                        </w:div>
                        <w:div w:id="261383235">
                          <w:marLeft w:val="0"/>
                          <w:marRight w:val="0"/>
                          <w:marTop w:val="0"/>
                          <w:marBottom w:val="0"/>
                          <w:divBdr>
                            <w:top w:val="none" w:sz="0" w:space="0" w:color="auto"/>
                            <w:left w:val="none" w:sz="0" w:space="0" w:color="auto"/>
                            <w:bottom w:val="none" w:sz="0" w:space="0" w:color="auto"/>
                            <w:right w:val="none" w:sz="0" w:space="0" w:color="auto"/>
                          </w:divBdr>
                          <w:divsChild>
                            <w:div w:id="12268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780">
          <w:marLeft w:val="0"/>
          <w:marRight w:val="0"/>
          <w:marTop w:val="0"/>
          <w:marBottom w:val="0"/>
          <w:divBdr>
            <w:top w:val="none" w:sz="0" w:space="0" w:color="auto"/>
            <w:left w:val="none" w:sz="0" w:space="0" w:color="auto"/>
            <w:bottom w:val="none" w:sz="0" w:space="0" w:color="auto"/>
            <w:right w:val="none" w:sz="0" w:space="0" w:color="auto"/>
          </w:divBdr>
          <w:divsChild>
            <w:div w:id="1755199710">
              <w:marLeft w:val="0"/>
              <w:marRight w:val="0"/>
              <w:marTop w:val="0"/>
              <w:marBottom w:val="0"/>
              <w:divBdr>
                <w:top w:val="none" w:sz="0" w:space="0" w:color="auto"/>
                <w:left w:val="none" w:sz="0" w:space="0" w:color="auto"/>
                <w:bottom w:val="none" w:sz="0" w:space="0" w:color="auto"/>
                <w:right w:val="none" w:sz="0" w:space="0" w:color="auto"/>
              </w:divBdr>
              <w:divsChild>
                <w:div w:id="1860969374">
                  <w:marLeft w:val="0"/>
                  <w:marRight w:val="0"/>
                  <w:marTop w:val="0"/>
                  <w:marBottom w:val="0"/>
                  <w:divBdr>
                    <w:top w:val="none" w:sz="0" w:space="0" w:color="auto"/>
                    <w:left w:val="none" w:sz="0" w:space="0" w:color="auto"/>
                    <w:bottom w:val="none" w:sz="0" w:space="0" w:color="auto"/>
                    <w:right w:val="none" w:sz="0" w:space="0" w:color="auto"/>
                  </w:divBdr>
                  <w:divsChild>
                    <w:div w:id="1676882800">
                      <w:marLeft w:val="0"/>
                      <w:marRight w:val="0"/>
                      <w:marTop w:val="0"/>
                      <w:marBottom w:val="0"/>
                      <w:divBdr>
                        <w:top w:val="none" w:sz="0" w:space="0" w:color="auto"/>
                        <w:left w:val="none" w:sz="0" w:space="0" w:color="auto"/>
                        <w:bottom w:val="none" w:sz="0" w:space="0" w:color="auto"/>
                        <w:right w:val="none" w:sz="0" w:space="0" w:color="auto"/>
                      </w:divBdr>
                      <w:divsChild>
                        <w:div w:id="82341218">
                          <w:marLeft w:val="0"/>
                          <w:marRight w:val="0"/>
                          <w:marTop w:val="0"/>
                          <w:marBottom w:val="0"/>
                          <w:divBdr>
                            <w:top w:val="none" w:sz="0" w:space="0" w:color="auto"/>
                            <w:left w:val="none" w:sz="0" w:space="0" w:color="auto"/>
                            <w:bottom w:val="none" w:sz="0" w:space="0" w:color="auto"/>
                            <w:right w:val="none" w:sz="0" w:space="0" w:color="auto"/>
                          </w:divBdr>
                          <w:divsChild>
                            <w:div w:id="1158230199">
                              <w:marLeft w:val="0"/>
                              <w:marRight w:val="0"/>
                              <w:marTop w:val="0"/>
                              <w:marBottom w:val="0"/>
                              <w:divBdr>
                                <w:top w:val="none" w:sz="0" w:space="0" w:color="auto"/>
                                <w:left w:val="none" w:sz="0" w:space="0" w:color="auto"/>
                                <w:bottom w:val="none" w:sz="0" w:space="0" w:color="auto"/>
                                <w:right w:val="none" w:sz="0" w:space="0" w:color="auto"/>
                              </w:divBdr>
                              <w:divsChild>
                                <w:div w:id="143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7472">
                      <w:marLeft w:val="0"/>
                      <w:marRight w:val="0"/>
                      <w:marTop w:val="0"/>
                      <w:marBottom w:val="0"/>
                      <w:divBdr>
                        <w:top w:val="none" w:sz="0" w:space="0" w:color="auto"/>
                        <w:left w:val="none" w:sz="0" w:space="0" w:color="auto"/>
                        <w:bottom w:val="none" w:sz="0" w:space="0" w:color="auto"/>
                        <w:right w:val="none" w:sz="0" w:space="0" w:color="auto"/>
                      </w:divBdr>
                      <w:divsChild>
                        <w:div w:id="10287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4646">
          <w:marLeft w:val="0"/>
          <w:marRight w:val="0"/>
          <w:marTop w:val="0"/>
          <w:marBottom w:val="0"/>
          <w:divBdr>
            <w:top w:val="none" w:sz="0" w:space="0" w:color="auto"/>
            <w:left w:val="none" w:sz="0" w:space="0" w:color="auto"/>
            <w:bottom w:val="none" w:sz="0" w:space="0" w:color="auto"/>
            <w:right w:val="none" w:sz="0" w:space="0" w:color="auto"/>
          </w:divBdr>
          <w:divsChild>
            <w:div w:id="1366180175">
              <w:marLeft w:val="0"/>
              <w:marRight w:val="0"/>
              <w:marTop w:val="0"/>
              <w:marBottom w:val="0"/>
              <w:divBdr>
                <w:top w:val="none" w:sz="0" w:space="0" w:color="auto"/>
                <w:left w:val="none" w:sz="0" w:space="0" w:color="auto"/>
                <w:bottom w:val="none" w:sz="0" w:space="0" w:color="auto"/>
                <w:right w:val="none" w:sz="0" w:space="0" w:color="auto"/>
              </w:divBdr>
              <w:divsChild>
                <w:div w:id="432239269">
                  <w:marLeft w:val="0"/>
                  <w:marRight w:val="0"/>
                  <w:marTop w:val="0"/>
                  <w:marBottom w:val="0"/>
                  <w:divBdr>
                    <w:top w:val="none" w:sz="0" w:space="0" w:color="auto"/>
                    <w:left w:val="none" w:sz="0" w:space="0" w:color="auto"/>
                    <w:bottom w:val="none" w:sz="0" w:space="0" w:color="auto"/>
                    <w:right w:val="none" w:sz="0" w:space="0" w:color="auto"/>
                  </w:divBdr>
                  <w:divsChild>
                    <w:div w:id="2046174154">
                      <w:marLeft w:val="0"/>
                      <w:marRight w:val="0"/>
                      <w:marTop w:val="0"/>
                      <w:marBottom w:val="0"/>
                      <w:divBdr>
                        <w:top w:val="none" w:sz="0" w:space="0" w:color="auto"/>
                        <w:left w:val="none" w:sz="0" w:space="0" w:color="auto"/>
                        <w:bottom w:val="none" w:sz="0" w:space="0" w:color="auto"/>
                        <w:right w:val="none" w:sz="0" w:space="0" w:color="auto"/>
                      </w:divBdr>
                      <w:divsChild>
                        <w:div w:id="88431088">
                          <w:marLeft w:val="0"/>
                          <w:marRight w:val="0"/>
                          <w:marTop w:val="0"/>
                          <w:marBottom w:val="0"/>
                          <w:divBdr>
                            <w:top w:val="none" w:sz="0" w:space="0" w:color="auto"/>
                            <w:left w:val="none" w:sz="0" w:space="0" w:color="auto"/>
                            <w:bottom w:val="none" w:sz="0" w:space="0" w:color="auto"/>
                            <w:right w:val="none" w:sz="0" w:space="0" w:color="auto"/>
                          </w:divBdr>
                          <w:divsChild>
                            <w:div w:id="934631197">
                              <w:marLeft w:val="0"/>
                              <w:marRight w:val="0"/>
                              <w:marTop w:val="0"/>
                              <w:marBottom w:val="0"/>
                              <w:divBdr>
                                <w:top w:val="none" w:sz="0" w:space="0" w:color="auto"/>
                                <w:left w:val="none" w:sz="0" w:space="0" w:color="auto"/>
                                <w:bottom w:val="none" w:sz="0" w:space="0" w:color="auto"/>
                                <w:right w:val="none" w:sz="0" w:space="0" w:color="auto"/>
                              </w:divBdr>
                            </w:div>
                          </w:divsChild>
                        </w:div>
                        <w:div w:id="844171528">
                          <w:marLeft w:val="0"/>
                          <w:marRight w:val="0"/>
                          <w:marTop w:val="0"/>
                          <w:marBottom w:val="0"/>
                          <w:divBdr>
                            <w:top w:val="none" w:sz="0" w:space="0" w:color="auto"/>
                            <w:left w:val="none" w:sz="0" w:space="0" w:color="auto"/>
                            <w:bottom w:val="none" w:sz="0" w:space="0" w:color="auto"/>
                            <w:right w:val="none" w:sz="0" w:space="0" w:color="auto"/>
                          </w:divBdr>
                          <w:divsChild>
                            <w:div w:id="1947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45584">
          <w:marLeft w:val="0"/>
          <w:marRight w:val="0"/>
          <w:marTop w:val="0"/>
          <w:marBottom w:val="0"/>
          <w:divBdr>
            <w:top w:val="none" w:sz="0" w:space="0" w:color="auto"/>
            <w:left w:val="none" w:sz="0" w:space="0" w:color="auto"/>
            <w:bottom w:val="none" w:sz="0" w:space="0" w:color="auto"/>
            <w:right w:val="none" w:sz="0" w:space="0" w:color="auto"/>
          </w:divBdr>
          <w:divsChild>
            <w:div w:id="1573999669">
              <w:marLeft w:val="0"/>
              <w:marRight w:val="0"/>
              <w:marTop w:val="0"/>
              <w:marBottom w:val="0"/>
              <w:divBdr>
                <w:top w:val="none" w:sz="0" w:space="0" w:color="auto"/>
                <w:left w:val="none" w:sz="0" w:space="0" w:color="auto"/>
                <w:bottom w:val="none" w:sz="0" w:space="0" w:color="auto"/>
                <w:right w:val="none" w:sz="0" w:space="0" w:color="auto"/>
              </w:divBdr>
              <w:divsChild>
                <w:div w:id="2100249067">
                  <w:marLeft w:val="0"/>
                  <w:marRight w:val="0"/>
                  <w:marTop w:val="0"/>
                  <w:marBottom w:val="0"/>
                  <w:divBdr>
                    <w:top w:val="none" w:sz="0" w:space="0" w:color="auto"/>
                    <w:left w:val="none" w:sz="0" w:space="0" w:color="auto"/>
                    <w:bottom w:val="none" w:sz="0" w:space="0" w:color="auto"/>
                    <w:right w:val="none" w:sz="0" w:space="0" w:color="auto"/>
                  </w:divBdr>
                  <w:divsChild>
                    <w:div w:id="129591756">
                      <w:marLeft w:val="0"/>
                      <w:marRight w:val="0"/>
                      <w:marTop w:val="0"/>
                      <w:marBottom w:val="0"/>
                      <w:divBdr>
                        <w:top w:val="none" w:sz="0" w:space="0" w:color="auto"/>
                        <w:left w:val="none" w:sz="0" w:space="0" w:color="auto"/>
                        <w:bottom w:val="none" w:sz="0" w:space="0" w:color="auto"/>
                        <w:right w:val="none" w:sz="0" w:space="0" w:color="auto"/>
                      </w:divBdr>
                      <w:divsChild>
                        <w:div w:id="298077383">
                          <w:marLeft w:val="0"/>
                          <w:marRight w:val="0"/>
                          <w:marTop w:val="0"/>
                          <w:marBottom w:val="0"/>
                          <w:divBdr>
                            <w:top w:val="none" w:sz="0" w:space="0" w:color="auto"/>
                            <w:left w:val="none" w:sz="0" w:space="0" w:color="auto"/>
                            <w:bottom w:val="none" w:sz="0" w:space="0" w:color="auto"/>
                            <w:right w:val="none" w:sz="0" w:space="0" w:color="auto"/>
                          </w:divBdr>
                          <w:divsChild>
                            <w:div w:id="1762333317">
                              <w:marLeft w:val="0"/>
                              <w:marRight w:val="0"/>
                              <w:marTop w:val="0"/>
                              <w:marBottom w:val="0"/>
                              <w:divBdr>
                                <w:top w:val="none" w:sz="0" w:space="0" w:color="auto"/>
                                <w:left w:val="none" w:sz="0" w:space="0" w:color="auto"/>
                                <w:bottom w:val="none" w:sz="0" w:space="0" w:color="auto"/>
                                <w:right w:val="none" w:sz="0" w:space="0" w:color="auto"/>
                              </w:divBdr>
                              <w:divsChild>
                                <w:div w:id="19177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7639">
                      <w:marLeft w:val="0"/>
                      <w:marRight w:val="0"/>
                      <w:marTop w:val="0"/>
                      <w:marBottom w:val="0"/>
                      <w:divBdr>
                        <w:top w:val="none" w:sz="0" w:space="0" w:color="auto"/>
                        <w:left w:val="none" w:sz="0" w:space="0" w:color="auto"/>
                        <w:bottom w:val="none" w:sz="0" w:space="0" w:color="auto"/>
                        <w:right w:val="none" w:sz="0" w:space="0" w:color="auto"/>
                      </w:divBdr>
                      <w:divsChild>
                        <w:div w:id="14695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0969">
          <w:marLeft w:val="0"/>
          <w:marRight w:val="0"/>
          <w:marTop w:val="0"/>
          <w:marBottom w:val="0"/>
          <w:divBdr>
            <w:top w:val="none" w:sz="0" w:space="0" w:color="auto"/>
            <w:left w:val="none" w:sz="0" w:space="0" w:color="auto"/>
            <w:bottom w:val="none" w:sz="0" w:space="0" w:color="auto"/>
            <w:right w:val="none" w:sz="0" w:space="0" w:color="auto"/>
          </w:divBdr>
          <w:divsChild>
            <w:div w:id="213781321">
              <w:marLeft w:val="0"/>
              <w:marRight w:val="0"/>
              <w:marTop w:val="0"/>
              <w:marBottom w:val="0"/>
              <w:divBdr>
                <w:top w:val="none" w:sz="0" w:space="0" w:color="auto"/>
                <w:left w:val="none" w:sz="0" w:space="0" w:color="auto"/>
                <w:bottom w:val="none" w:sz="0" w:space="0" w:color="auto"/>
                <w:right w:val="none" w:sz="0" w:space="0" w:color="auto"/>
              </w:divBdr>
              <w:divsChild>
                <w:div w:id="1057624376">
                  <w:marLeft w:val="0"/>
                  <w:marRight w:val="0"/>
                  <w:marTop w:val="0"/>
                  <w:marBottom w:val="0"/>
                  <w:divBdr>
                    <w:top w:val="none" w:sz="0" w:space="0" w:color="auto"/>
                    <w:left w:val="none" w:sz="0" w:space="0" w:color="auto"/>
                    <w:bottom w:val="none" w:sz="0" w:space="0" w:color="auto"/>
                    <w:right w:val="none" w:sz="0" w:space="0" w:color="auto"/>
                  </w:divBdr>
                  <w:divsChild>
                    <w:div w:id="870262314">
                      <w:marLeft w:val="0"/>
                      <w:marRight w:val="0"/>
                      <w:marTop w:val="0"/>
                      <w:marBottom w:val="0"/>
                      <w:divBdr>
                        <w:top w:val="none" w:sz="0" w:space="0" w:color="auto"/>
                        <w:left w:val="none" w:sz="0" w:space="0" w:color="auto"/>
                        <w:bottom w:val="none" w:sz="0" w:space="0" w:color="auto"/>
                        <w:right w:val="none" w:sz="0" w:space="0" w:color="auto"/>
                      </w:divBdr>
                      <w:divsChild>
                        <w:div w:id="1143041805">
                          <w:marLeft w:val="0"/>
                          <w:marRight w:val="0"/>
                          <w:marTop w:val="0"/>
                          <w:marBottom w:val="0"/>
                          <w:divBdr>
                            <w:top w:val="none" w:sz="0" w:space="0" w:color="auto"/>
                            <w:left w:val="none" w:sz="0" w:space="0" w:color="auto"/>
                            <w:bottom w:val="none" w:sz="0" w:space="0" w:color="auto"/>
                            <w:right w:val="none" w:sz="0" w:space="0" w:color="auto"/>
                          </w:divBdr>
                          <w:divsChild>
                            <w:div w:id="568810214">
                              <w:marLeft w:val="0"/>
                              <w:marRight w:val="0"/>
                              <w:marTop w:val="0"/>
                              <w:marBottom w:val="0"/>
                              <w:divBdr>
                                <w:top w:val="none" w:sz="0" w:space="0" w:color="auto"/>
                                <w:left w:val="none" w:sz="0" w:space="0" w:color="auto"/>
                                <w:bottom w:val="none" w:sz="0" w:space="0" w:color="auto"/>
                                <w:right w:val="none" w:sz="0" w:space="0" w:color="auto"/>
                              </w:divBdr>
                            </w:div>
                          </w:divsChild>
                        </w:div>
                        <w:div w:id="1857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28998">
          <w:marLeft w:val="0"/>
          <w:marRight w:val="0"/>
          <w:marTop w:val="0"/>
          <w:marBottom w:val="0"/>
          <w:divBdr>
            <w:top w:val="none" w:sz="0" w:space="0" w:color="auto"/>
            <w:left w:val="none" w:sz="0" w:space="0" w:color="auto"/>
            <w:bottom w:val="none" w:sz="0" w:space="0" w:color="auto"/>
            <w:right w:val="none" w:sz="0" w:space="0" w:color="auto"/>
          </w:divBdr>
          <w:divsChild>
            <w:div w:id="1461923014">
              <w:marLeft w:val="0"/>
              <w:marRight w:val="0"/>
              <w:marTop w:val="0"/>
              <w:marBottom w:val="0"/>
              <w:divBdr>
                <w:top w:val="none" w:sz="0" w:space="0" w:color="auto"/>
                <w:left w:val="none" w:sz="0" w:space="0" w:color="auto"/>
                <w:bottom w:val="none" w:sz="0" w:space="0" w:color="auto"/>
                <w:right w:val="none" w:sz="0" w:space="0" w:color="auto"/>
              </w:divBdr>
              <w:divsChild>
                <w:div w:id="1397050612">
                  <w:marLeft w:val="0"/>
                  <w:marRight w:val="0"/>
                  <w:marTop w:val="0"/>
                  <w:marBottom w:val="0"/>
                  <w:divBdr>
                    <w:top w:val="none" w:sz="0" w:space="0" w:color="auto"/>
                    <w:left w:val="none" w:sz="0" w:space="0" w:color="auto"/>
                    <w:bottom w:val="none" w:sz="0" w:space="0" w:color="auto"/>
                    <w:right w:val="none" w:sz="0" w:space="0" w:color="auto"/>
                  </w:divBdr>
                  <w:divsChild>
                    <w:div w:id="1685748693">
                      <w:marLeft w:val="0"/>
                      <w:marRight w:val="0"/>
                      <w:marTop w:val="0"/>
                      <w:marBottom w:val="0"/>
                      <w:divBdr>
                        <w:top w:val="none" w:sz="0" w:space="0" w:color="auto"/>
                        <w:left w:val="none" w:sz="0" w:space="0" w:color="auto"/>
                        <w:bottom w:val="none" w:sz="0" w:space="0" w:color="auto"/>
                        <w:right w:val="none" w:sz="0" w:space="0" w:color="auto"/>
                      </w:divBdr>
                      <w:divsChild>
                        <w:div w:id="1545097106">
                          <w:marLeft w:val="0"/>
                          <w:marRight w:val="0"/>
                          <w:marTop w:val="0"/>
                          <w:marBottom w:val="0"/>
                          <w:divBdr>
                            <w:top w:val="none" w:sz="0" w:space="0" w:color="auto"/>
                            <w:left w:val="none" w:sz="0" w:space="0" w:color="auto"/>
                            <w:bottom w:val="none" w:sz="0" w:space="0" w:color="auto"/>
                            <w:right w:val="none" w:sz="0" w:space="0" w:color="auto"/>
                          </w:divBdr>
                          <w:divsChild>
                            <w:div w:id="912348665">
                              <w:marLeft w:val="0"/>
                              <w:marRight w:val="0"/>
                              <w:marTop w:val="0"/>
                              <w:marBottom w:val="0"/>
                              <w:divBdr>
                                <w:top w:val="none" w:sz="0" w:space="0" w:color="auto"/>
                                <w:left w:val="none" w:sz="0" w:space="0" w:color="auto"/>
                                <w:bottom w:val="none" w:sz="0" w:space="0" w:color="auto"/>
                                <w:right w:val="none" w:sz="0" w:space="0" w:color="auto"/>
                              </w:divBdr>
                            </w:div>
                          </w:divsChild>
                        </w:div>
                        <w:div w:id="1105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1730">
          <w:marLeft w:val="0"/>
          <w:marRight w:val="0"/>
          <w:marTop w:val="0"/>
          <w:marBottom w:val="0"/>
          <w:divBdr>
            <w:top w:val="none" w:sz="0" w:space="0" w:color="auto"/>
            <w:left w:val="none" w:sz="0" w:space="0" w:color="auto"/>
            <w:bottom w:val="none" w:sz="0" w:space="0" w:color="auto"/>
            <w:right w:val="none" w:sz="0" w:space="0" w:color="auto"/>
          </w:divBdr>
          <w:divsChild>
            <w:div w:id="1118185706">
              <w:marLeft w:val="0"/>
              <w:marRight w:val="0"/>
              <w:marTop w:val="0"/>
              <w:marBottom w:val="0"/>
              <w:divBdr>
                <w:top w:val="none" w:sz="0" w:space="0" w:color="auto"/>
                <w:left w:val="none" w:sz="0" w:space="0" w:color="auto"/>
                <w:bottom w:val="none" w:sz="0" w:space="0" w:color="auto"/>
                <w:right w:val="none" w:sz="0" w:space="0" w:color="auto"/>
              </w:divBdr>
              <w:divsChild>
                <w:div w:id="59601216">
                  <w:marLeft w:val="0"/>
                  <w:marRight w:val="0"/>
                  <w:marTop w:val="0"/>
                  <w:marBottom w:val="0"/>
                  <w:divBdr>
                    <w:top w:val="none" w:sz="0" w:space="0" w:color="auto"/>
                    <w:left w:val="none" w:sz="0" w:space="0" w:color="auto"/>
                    <w:bottom w:val="none" w:sz="0" w:space="0" w:color="auto"/>
                    <w:right w:val="none" w:sz="0" w:space="0" w:color="auto"/>
                  </w:divBdr>
                  <w:divsChild>
                    <w:div w:id="1810779268">
                      <w:marLeft w:val="0"/>
                      <w:marRight w:val="0"/>
                      <w:marTop w:val="0"/>
                      <w:marBottom w:val="0"/>
                      <w:divBdr>
                        <w:top w:val="none" w:sz="0" w:space="0" w:color="auto"/>
                        <w:left w:val="none" w:sz="0" w:space="0" w:color="auto"/>
                        <w:bottom w:val="none" w:sz="0" w:space="0" w:color="auto"/>
                        <w:right w:val="none" w:sz="0" w:space="0" w:color="auto"/>
                      </w:divBdr>
                      <w:divsChild>
                        <w:div w:id="524487263">
                          <w:marLeft w:val="0"/>
                          <w:marRight w:val="0"/>
                          <w:marTop w:val="0"/>
                          <w:marBottom w:val="0"/>
                          <w:divBdr>
                            <w:top w:val="none" w:sz="0" w:space="0" w:color="auto"/>
                            <w:left w:val="none" w:sz="0" w:space="0" w:color="auto"/>
                            <w:bottom w:val="none" w:sz="0" w:space="0" w:color="auto"/>
                            <w:right w:val="none" w:sz="0" w:space="0" w:color="auto"/>
                          </w:divBdr>
                          <w:divsChild>
                            <w:div w:id="1531068701">
                              <w:marLeft w:val="0"/>
                              <w:marRight w:val="0"/>
                              <w:marTop w:val="0"/>
                              <w:marBottom w:val="0"/>
                              <w:divBdr>
                                <w:top w:val="none" w:sz="0" w:space="0" w:color="auto"/>
                                <w:left w:val="none" w:sz="0" w:space="0" w:color="auto"/>
                                <w:bottom w:val="none" w:sz="0" w:space="0" w:color="auto"/>
                                <w:right w:val="none" w:sz="0" w:space="0" w:color="auto"/>
                              </w:divBdr>
                              <w:divsChild>
                                <w:div w:id="7076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09995">
                      <w:marLeft w:val="0"/>
                      <w:marRight w:val="0"/>
                      <w:marTop w:val="0"/>
                      <w:marBottom w:val="0"/>
                      <w:divBdr>
                        <w:top w:val="none" w:sz="0" w:space="0" w:color="auto"/>
                        <w:left w:val="none" w:sz="0" w:space="0" w:color="auto"/>
                        <w:bottom w:val="none" w:sz="0" w:space="0" w:color="auto"/>
                        <w:right w:val="none" w:sz="0" w:space="0" w:color="auto"/>
                      </w:divBdr>
                      <w:divsChild>
                        <w:div w:id="4249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3983">
          <w:marLeft w:val="0"/>
          <w:marRight w:val="0"/>
          <w:marTop w:val="0"/>
          <w:marBottom w:val="0"/>
          <w:divBdr>
            <w:top w:val="none" w:sz="0" w:space="0" w:color="auto"/>
            <w:left w:val="none" w:sz="0" w:space="0" w:color="auto"/>
            <w:bottom w:val="none" w:sz="0" w:space="0" w:color="auto"/>
            <w:right w:val="none" w:sz="0" w:space="0" w:color="auto"/>
          </w:divBdr>
          <w:divsChild>
            <w:div w:id="1011417950">
              <w:marLeft w:val="0"/>
              <w:marRight w:val="0"/>
              <w:marTop w:val="0"/>
              <w:marBottom w:val="0"/>
              <w:divBdr>
                <w:top w:val="none" w:sz="0" w:space="0" w:color="auto"/>
                <w:left w:val="none" w:sz="0" w:space="0" w:color="auto"/>
                <w:bottom w:val="none" w:sz="0" w:space="0" w:color="auto"/>
                <w:right w:val="none" w:sz="0" w:space="0" w:color="auto"/>
              </w:divBdr>
              <w:divsChild>
                <w:div w:id="484512013">
                  <w:marLeft w:val="0"/>
                  <w:marRight w:val="0"/>
                  <w:marTop w:val="0"/>
                  <w:marBottom w:val="0"/>
                  <w:divBdr>
                    <w:top w:val="none" w:sz="0" w:space="0" w:color="auto"/>
                    <w:left w:val="none" w:sz="0" w:space="0" w:color="auto"/>
                    <w:bottom w:val="none" w:sz="0" w:space="0" w:color="auto"/>
                    <w:right w:val="none" w:sz="0" w:space="0" w:color="auto"/>
                  </w:divBdr>
                  <w:divsChild>
                    <w:div w:id="88166164">
                      <w:marLeft w:val="0"/>
                      <w:marRight w:val="0"/>
                      <w:marTop w:val="0"/>
                      <w:marBottom w:val="0"/>
                      <w:divBdr>
                        <w:top w:val="none" w:sz="0" w:space="0" w:color="auto"/>
                        <w:left w:val="none" w:sz="0" w:space="0" w:color="auto"/>
                        <w:bottom w:val="none" w:sz="0" w:space="0" w:color="auto"/>
                        <w:right w:val="none" w:sz="0" w:space="0" w:color="auto"/>
                      </w:divBdr>
                      <w:divsChild>
                        <w:div w:id="1886330655">
                          <w:marLeft w:val="0"/>
                          <w:marRight w:val="0"/>
                          <w:marTop w:val="0"/>
                          <w:marBottom w:val="0"/>
                          <w:divBdr>
                            <w:top w:val="none" w:sz="0" w:space="0" w:color="auto"/>
                            <w:left w:val="none" w:sz="0" w:space="0" w:color="auto"/>
                            <w:bottom w:val="none" w:sz="0" w:space="0" w:color="auto"/>
                            <w:right w:val="none" w:sz="0" w:space="0" w:color="auto"/>
                          </w:divBdr>
                          <w:divsChild>
                            <w:div w:id="1686054554">
                              <w:marLeft w:val="0"/>
                              <w:marRight w:val="0"/>
                              <w:marTop w:val="0"/>
                              <w:marBottom w:val="0"/>
                              <w:divBdr>
                                <w:top w:val="none" w:sz="0" w:space="0" w:color="auto"/>
                                <w:left w:val="none" w:sz="0" w:space="0" w:color="auto"/>
                                <w:bottom w:val="none" w:sz="0" w:space="0" w:color="auto"/>
                                <w:right w:val="none" w:sz="0" w:space="0" w:color="auto"/>
                              </w:divBdr>
                              <w:divsChild>
                                <w:div w:id="7505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4903">
                      <w:marLeft w:val="0"/>
                      <w:marRight w:val="0"/>
                      <w:marTop w:val="0"/>
                      <w:marBottom w:val="0"/>
                      <w:divBdr>
                        <w:top w:val="none" w:sz="0" w:space="0" w:color="auto"/>
                        <w:left w:val="none" w:sz="0" w:space="0" w:color="auto"/>
                        <w:bottom w:val="none" w:sz="0" w:space="0" w:color="auto"/>
                        <w:right w:val="none" w:sz="0" w:space="0" w:color="auto"/>
                      </w:divBdr>
                      <w:divsChild>
                        <w:div w:id="1689598231">
                          <w:marLeft w:val="0"/>
                          <w:marRight w:val="0"/>
                          <w:marTop w:val="0"/>
                          <w:marBottom w:val="0"/>
                          <w:divBdr>
                            <w:top w:val="none" w:sz="0" w:space="0" w:color="auto"/>
                            <w:left w:val="none" w:sz="0" w:space="0" w:color="auto"/>
                            <w:bottom w:val="none" w:sz="0" w:space="0" w:color="auto"/>
                            <w:right w:val="none" w:sz="0" w:space="0" w:color="auto"/>
                          </w:divBdr>
                        </w:div>
                      </w:divsChild>
                    </w:div>
                    <w:div w:id="1594623788">
                      <w:marLeft w:val="0"/>
                      <w:marRight w:val="0"/>
                      <w:marTop w:val="0"/>
                      <w:marBottom w:val="0"/>
                      <w:divBdr>
                        <w:top w:val="none" w:sz="0" w:space="0" w:color="auto"/>
                        <w:left w:val="none" w:sz="0" w:space="0" w:color="auto"/>
                        <w:bottom w:val="none" w:sz="0" w:space="0" w:color="auto"/>
                        <w:right w:val="none" w:sz="0" w:space="0" w:color="auto"/>
                      </w:divBdr>
                      <w:divsChild>
                        <w:div w:id="474831584">
                          <w:marLeft w:val="0"/>
                          <w:marRight w:val="0"/>
                          <w:marTop w:val="0"/>
                          <w:marBottom w:val="0"/>
                          <w:divBdr>
                            <w:top w:val="none" w:sz="0" w:space="0" w:color="auto"/>
                            <w:left w:val="none" w:sz="0" w:space="0" w:color="auto"/>
                            <w:bottom w:val="none" w:sz="0" w:space="0" w:color="auto"/>
                            <w:right w:val="none" w:sz="0" w:space="0" w:color="auto"/>
                          </w:divBdr>
                          <w:divsChild>
                            <w:div w:id="2027173279">
                              <w:marLeft w:val="0"/>
                              <w:marRight w:val="0"/>
                              <w:marTop w:val="0"/>
                              <w:marBottom w:val="0"/>
                              <w:divBdr>
                                <w:top w:val="none" w:sz="0" w:space="0" w:color="auto"/>
                                <w:left w:val="none" w:sz="0" w:space="0" w:color="auto"/>
                                <w:bottom w:val="none" w:sz="0" w:space="0" w:color="auto"/>
                                <w:right w:val="none" w:sz="0" w:space="0" w:color="auto"/>
                              </w:divBdr>
                              <w:divsChild>
                                <w:div w:id="715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852113">
          <w:marLeft w:val="0"/>
          <w:marRight w:val="0"/>
          <w:marTop w:val="0"/>
          <w:marBottom w:val="0"/>
          <w:divBdr>
            <w:top w:val="none" w:sz="0" w:space="0" w:color="auto"/>
            <w:left w:val="none" w:sz="0" w:space="0" w:color="auto"/>
            <w:bottom w:val="none" w:sz="0" w:space="0" w:color="auto"/>
            <w:right w:val="none" w:sz="0" w:space="0" w:color="auto"/>
          </w:divBdr>
          <w:divsChild>
            <w:div w:id="649749512">
              <w:marLeft w:val="0"/>
              <w:marRight w:val="0"/>
              <w:marTop w:val="0"/>
              <w:marBottom w:val="0"/>
              <w:divBdr>
                <w:top w:val="none" w:sz="0" w:space="0" w:color="auto"/>
                <w:left w:val="none" w:sz="0" w:space="0" w:color="auto"/>
                <w:bottom w:val="none" w:sz="0" w:space="0" w:color="auto"/>
                <w:right w:val="none" w:sz="0" w:space="0" w:color="auto"/>
              </w:divBdr>
              <w:divsChild>
                <w:div w:id="483618931">
                  <w:marLeft w:val="0"/>
                  <w:marRight w:val="0"/>
                  <w:marTop w:val="0"/>
                  <w:marBottom w:val="0"/>
                  <w:divBdr>
                    <w:top w:val="none" w:sz="0" w:space="0" w:color="auto"/>
                    <w:left w:val="none" w:sz="0" w:space="0" w:color="auto"/>
                    <w:bottom w:val="none" w:sz="0" w:space="0" w:color="auto"/>
                    <w:right w:val="none" w:sz="0" w:space="0" w:color="auto"/>
                  </w:divBdr>
                  <w:divsChild>
                    <w:div w:id="1756900376">
                      <w:marLeft w:val="0"/>
                      <w:marRight w:val="0"/>
                      <w:marTop w:val="0"/>
                      <w:marBottom w:val="0"/>
                      <w:divBdr>
                        <w:top w:val="none" w:sz="0" w:space="0" w:color="auto"/>
                        <w:left w:val="none" w:sz="0" w:space="0" w:color="auto"/>
                        <w:bottom w:val="none" w:sz="0" w:space="0" w:color="auto"/>
                        <w:right w:val="none" w:sz="0" w:space="0" w:color="auto"/>
                      </w:divBdr>
                      <w:divsChild>
                        <w:div w:id="1709187605">
                          <w:marLeft w:val="0"/>
                          <w:marRight w:val="0"/>
                          <w:marTop w:val="0"/>
                          <w:marBottom w:val="0"/>
                          <w:divBdr>
                            <w:top w:val="none" w:sz="0" w:space="0" w:color="auto"/>
                            <w:left w:val="none" w:sz="0" w:space="0" w:color="auto"/>
                            <w:bottom w:val="none" w:sz="0" w:space="0" w:color="auto"/>
                            <w:right w:val="none" w:sz="0" w:space="0" w:color="auto"/>
                          </w:divBdr>
                          <w:divsChild>
                            <w:div w:id="1657608383">
                              <w:marLeft w:val="0"/>
                              <w:marRight w:val="0"/>
                              <w:marTop w:val="0"/>
                              <w:marBottom w:val="0"/>
                              <w:divBdr>
                                <w:top w:val="none" w:sz="0" w:space="0" w:color="auto"/>
                                <w:left w:val="none" w:sz="0" w:space="0" w:color="auto"/>
                                <w:bottom w:val="none" w:sz="0" w:space="0" w:color="auto"/>
                                <w:right w:val="none" w:sz="0" w:space="0" w:color="auto"/>
                              </w:divBdr>
                            </w:div>
                          </w:divsChild>
                        </w:div>
                        <w:div w:id="2544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6920">
          <w:marLeft w:val="0"/>
          <w:marRight w:val="0"/>
          <w:marTop w:val="0"/>
          <w:marBottom w:val="0"/>
          <w:divBdr>
            <w:top w:val="none" w:sz="0" w:space="0" w:color="auto"/>
            <w:left w:val="none" w:sz="0" w:space="0" w:color="auto"/>
            <w:bottom w:val="none" w:sz="0" w:space="0" w:color="auto"/>
            <w:right w:val="none" w:sz="0" w:space="0" w:color="auto"/>
          </w:divBdr>
          <w:divsChild>
            <w:div w:id="1902522503">
              <w:marLeft w:val="0"/>
              <w:marRight w:val="0"/>
              <w:marTop w:val="0"/>
              <w:marBottom w:val="0"/>
              <w:divBdr>
                <w:top w:val="none" w:sz="0" w:space="0" w:color="auto"/>
                <w:left w:val="none" w:sz="0" w:space="0" w:color="auto"/>
                <w:bottom w:val="none" w:sz="0" w:space="0" w:color="auto"/>
                <w:right w:val="none" w:sz="0" w:space="0" w:color="auto"/>
              </w:divBdr>
              <w:divsChild>
                <w:div w:id="883374230">
                  <w:marLeft w:val="0"/>
                  <w:marRight w:val="0"/>
                  <w:marTop w:val="0"/>
                  <w:marBottom w:val="0"/>
                  <w:divBdr>
                    <w:top w:val="none" w:sz="0" w:space="0" w:color="auto"/>
                    <w:left w:val="none" w:sz="0" w:space="0" w:color="auto"/>
                    <w:bottom w:val="none" w:sz="0" w:space="0" w:color="auto"/>
                    <w:right w:val="none" w:sz="0" w:space="0" w:color="auto"/>
                  </w:divBdr>
                  <w:divsChild>
                    <w:div w:id="1955088784">
                      <w:marLeft w:val="0"/>
                      <w:marRight w:val="0"/>
                      <w:marTop w:val="0"/>
                      <w:marBottom w:val="0"/>
                      <w:divBdr>
                        <w:top w:val="none" w:sz="0" w:space="0" w:color="auto"/>
                        <w:left w:val="none" w:sz="0" w:space="0" w:color="auto"/>
                        <w:bottom w:val="none" w:sz="0" w:space="0" w:color="auto"/>
                        <w:right w:val="none" w:sz="0" w:space="0" w:color="auto"/>
                      </w:divBdr>
                      <w:divsChild>
                        <w:div w:id="646517671">
                          <w:marLeft w:val="0"/>
                          <w:marRight w:val="0"/>
                          <w:marTop w:val="0"/>
                          <w:marBottom w:val="0"/>
                          <w:divBdr>
                            <w:top w:val="none" w:sz="0" w:space="0" w:color="auto"/>
                            <w:left w:val="none" w:sz="0" w:space="0" w:color="auto"/>
                            <w:bottom w:val="none" w:sz="0" w:space="0" w:color="auto"/>
                            <w:right w:val="none" w:sz="0" w:space="0" w:color="auto"/>
                          </w:divBdr>
                          <w:divsChild>
                            <w:div w:id="854349387">
                              <w:marLeft w:val="0"/>
                              <w:marRight w:val="0"/>
                              <w:marTop w:val="0"/>
                              <w:marBottom w:val="0"/>
                              <w:divBdr>
                                <w:top w:val="none" w:sz="0" w:space="0" w:color="auto"/>
                                <w:left w:val="none" w:sz="0" w:space="0" w:color="auto"/>
                                <w:bottom w:val="none" w:sz="0" w:space="0" w:color="auto"/>
                                <w:right w:val="none" w:sz="0" w:space="0" w:color="auto"/>
                              </w:divBdr>
                            </w:div>
                          </w:divsChild>
                        </w:div>
                        <w:div w:id="457649732">
                          <w:marLeft w:val="0"/>
                          <w:marRight w:val="0"/>
                          <w:marTop w:val="0"/>
                          <w:marBottom w:val="0"/>
                          <w:divBdr>
                            <w:top w:val="none" w:sz="0" w:space="0" w:color="auto"/>
                            <w:left w:val="none" w:sz="0" w:space="0" w:color="auto"/>
                            <w:bottom w:val="none" w:sz="0" w:space="0" w:color="auto"/>
                            <w:right w:val="none" w:sz="0" w:space="0" w:color="auto"/>
                          </w:divBdr>
                          <w:divsChild>
                            <w:div w:id="21059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22828">
          <w:marLeft w:val="0"/>
          <w:marRight w:val="0"/>
          <w:marTop w:val="0"/>
          <w:marBottom w:val="0"/>
          <w:divBdr>
            <w:top w:val="none" w:sz="0" w:space="0" w:color="auto"/>
            <w:left w:val="none" w:sz="0" w:space="0" w:color="auto"/>
            <w:bottom w:val="none" w:sz="0" w:space="0" w:color="auto"/>
            <w:right w:val="none" w:sz="0" w:space="0" w:color="auto"/>
          </w:divBdr>
          <w:divsChild>
            <w:div w:id="1603953283">
              <w:marLeft w:val="0"/>
              <w:marRight w:val="0"/>
              <w:marTop w:val="0"/>
              <w:marBottom w:val="0"/>
              <w:divBdr>
                <w:top w:val="none" w:sz="0" w:space="0" w:color="auto"/>
                <w:left w:val="none" w:sz="0" w:space="0" w:color="auto"/>
                <w:bottom w:val="none" w:sz="0" w:space="0" w:color="auto"/>
                <w:right w:val="none" w:sz="0" w:space="0" w:color="auto"/>
              </w:divBdr>
              <w:divsChild>
                <w:div w:id="1255941842">
                  <w:marLeft w:val="0"/>
                  <w:marRight w:val="0"/>
                  <w:marTop w:val="0"/>
                  <w:marBottom w:val="0"/>
                  <w:divBdr>
                    <w:top w:val="none" w:sz="0" w:space="0" w:color="auto"/>
                    <w:left w:val="none" w:sz="0" w:space="0" w:color="auto"/>
                    <w:bottom w:val="none" w:sz="0" w:space="0" w:color="auto"/>
                    <w:right w:val="none" w:sz="0" w:space="0" w:color="auto"/>
                  </w:divBdr>
                  <w:divsChild>
                    <w:div w:id="1328944578">
                      <w:marLeft w:val="0"/>
                      <w:marRight w:val="0"/>
                      <w:marTop w:val="0"/>
                      <w:marBottom w:val="0"/>
                      <w:divBdr>
                        <w:top w:val="none" w:sz="0" w:space="0" w:color="auto"/>
                        <w:left w:val="none" w:sz="0" w:space="0" w:color="auto"/>
                        <w:bottom w:val="none" w:sz="0" w:space="0" w:color="auto"/>
                        <w:right w:val="none" w:sz="0" w:space="0" w:color="auto"/>
                      </w:divBdr>
                      <w:divsChild>
                        <w:div w:id="545335843">
                          <w:marLeft w:val="0"/>
                          <w:marRight w:val="0"/>
                          <w:marTop w:val="0"/>
                          <w:marBottom w:val="0"/>
                          <w:divBdr>
                            <w:top w:val="none" w:sz="0" w:space="0" w:color="auto"/>
                            <w:left w:val="none" w:sz="0" w:space="0" w:color="auto"/>
                            <w:bottom w:val="none" w:sz="0" w:space="0" w:color="auto"/>
                            <w:right w:val="none" w:sz="0" w:space="0" w:color="auto"/>
                          </w:divBdr>
                          <w:divsChild>
                            <w:div w:id="1687755045">
                              <w:marLeft w:val="0"/>
                              <w:marRight w:val="0"/>
                              <w:marTop w:val="0"/>
                              <w:marBottom w:val="0"/>
                              <w:divBdr>
                                <w:top w:val="none" w:sz="0" w:space="0" w:color="auto"/>
                                <w:left w:val="none" w:sz="0" w:space="0" w:color="auto"/>
                                <w:bottom w:val="none" w:sz="0" w:space="0" w:color="auto"/>
                                <w:right w:val="none" w:sz="0" w:space="0" w:color="auto"/>
                              </w:divBdr>
                            </w:div>
                          </w:divsChild>
                        </w:div>
                        <w:div w:id="599025663">
                          <w:marLeft w:val="0"/>
                          <w:marRight w:val="0"/>
                          <w:marTop w:val="0"/>
                          <w:marBottom w:val="0"/>
                          <w:divBdr>
                            <w:top w:val="none" w:sz="0" w:space="0" w:color="auto"/>
                            <w:left w:val="none" w:sz="0" w:space="0" w:color="auto"/>
                            <w:bottom w:val="none" w:sz="0" w:space="0" w:color="auto"/>
                            <w:right w:val="none" w:sz="0" w:space="0" w:color="auto"/>
                          </w:divBdr>
                          <w:divsChild>
                            <w:div w:id="6007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86877">
          <w:marLeft w:val="0"/>
          <w:marRight w:val="0"/>
          <w:marTop w:val="0"/>
          <w:marBottom w:val="0"/>
          <w:divBdr>
            <w:top w:val="none" w:sz="0" w:space="0" w:color="auto"/>
            <w:left w:val="none" w:sz="0" w:space="0" w:color="auto"/>
            <w:bottom w:val="none" w:sz="0" w:space="0" w:color="auto"/>
            <w:right w:val="none" w:sz="0" w:space="0" w:color="auto"/>
          </w:divBdr>
          <w:divsChild>
            <w:div w:id="1572274399">
              <w:marLeft w:val="0"/>
              <w:marRight w:val="0"/>
              <w:marTop w:val="0"/>
              <w:marBottom w:val="0"/>
              <w:divBdr>
                <w:top w:val="none" w:sz="0" w:space="0" w:color="auto"/>
                <w:left w:val="none" w:sz="0" w:space="0" w:color="auto"/>
                <w:bottom w:val="none" w:sz="0" w:space="0" w:color="auto"/>
                <w:right w:val="none" w:sz="0" w:space="0" w:color="auto"/>
              </w:divBdr>
              <w:divsChild>
                <w:div w:id="1751391086">
                  <w:marLeft w:val="0"/>
                  <w:marRight w:val="0"/>
                  <w:marTop w:val="0"/>
                  <w:marBottom w:val="0"/>
                  <w:divBdr>
                    <w:top w:val="none" w:sz="0" w:space="0" w:color="auto"/>
                    <w:left w:val="none" w:sz="0" w:space="0" w:color="auto"/>
                    <w:bottom w:val="none" w:sz="0" w:space="0" w:color="auto"/>
                    <w:right w:val="none" w:sz="0" w:space="0" w:color="auto"/>
                  </w:divBdr>
                  <w:divsChild>
                    <w:div w:id="1149517210">
                      <w:marLeft w:val="0"/>
                      <w:marRight w:val="0"/>
                      <w:marTop w:val="0"/>
                      <w:marBottom w:val="0"/>
                      <w:divBdr>
                        <w:top w:val="none" w:sz="0" w:space="0" w:color="auto"/>
                        <w:left w:val="none" w:sz="0" w:space="0" w:color="auto"/>
                        <w:bottom w:val="none" w:sz="0" w:space="0" w:color="auto"/>
                        <w:right w:val="none" w:sz="0" w:space="0" w:color="auto"/>
                      </w:divBdr>
                      <w:divsChild>
                        <w:div w:id="426967613">
                          <w:marLeft w:val="0"/>
                          <w:marRight w:val="0"/>
                          <w:marTop w:val="0"/>
                          <w:marBottom w:val="0"/>
                          <w:divBdr>
                            <w:top w:val="none" w:sz="0" w:space="0" w:color="auto"/>
                            <w:left w:val="none" w:sz="0" w:space="0" w:color="auto"/>
                            <w:bottom w:val="none" w:sz="0" w:space="0" w:color="auto"/>
                            <w:right w:val="none" w:sz="0" w:space="0" w:color="auto"/>
                          </w:divBdr>
                          <w:divsChild>
                            <w:div w:id="1855530978">
                              <w:marLeft w:val="0"/>
                              <w:marRight w:val="0"/>
                              <w:marTop w:val="0"/>
                              <w:marBottom w:val="0"/>
                              <w:divBdr>
                                <w:top w:val="none" w:sz="0" w:space="0" w:color="auto"/>
                                <w:left w:val="none" w:sz="0" w:space="0" w:color="auto"/>
                                <w:bottom w:val="none" w:sz="0" w:space="0" w:color="auto"/>
                                <w:right w:val="none" w:sz="0" w:space="0" w:color="auto"/>
                              </w:divBdr>
                            </w:div>
                          </w:divsChild>
                        </w:div>
                        <w:div w:id="1164856474">
                          <w:marLeft w:val="0"/>
                          <w:marRight w:val="0"/>
                          <w:marTop w:val="0"/>
                          <w:marBottom w:val="0"/>
                          <w:divBdr>
                            <w:top w:val="none" w:sz="0" w:space="0" w:color="auto"/>
                            <w:left w:val="none" w:sz="0" w:space="0" w:color="auto"/>
                            <w:bottom w:val="none" w:sz="0" w:space="0" w:color="auto"/>
                            <w:right w:val="none" w:sz="0" w:space="0" w:color="auto"/>
                          </w:divBdr>
                          <w:divsChild>
                            <w:div w:id="16035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85696">
          <w:marLeft w:val="0"/>
          <w:marRight w:val="0"/>
          <w:marTop w:val="0"/>
          <w:marBottom w:val="0"/>
          <w:divBdr>
            <w:top w:val="none" w:sz="0" w:space="0" w:color="auto"/>
            <w:left w:val="none" w:sz="0" w:space="0" w:color="auto"/>
            <w:bottom w:val="none" w:sz="0" w:space="0" w:color="auto"/>
            <w:right w:val="none" w:sz="0" w:space="0" w:color="auto"/>
          </w:divBdr>
          <w:divsChild>
            <w:div w:id="1156338005">
              <w:marLeft w:val="0"/>
              <w:marRight w:val="0"/>
              <w:marTop w:val="0"/>
              <w:marBottom w:val="0"/>
              <w:divBdr>
                <w:top w:val="none" w:sz="0" w:space="0" w:color="auto"/>
                <w:left w:val="none" w:sz="0" w:space="0" w:color="auto"/>
                <w:bottom w:val="none" w:sz="0" w:space="0" w:color="auto"/>
                <w:right w:val="none" w:sz="0" w:space="0" w:color="auto"/>
              </w:divBdr>
              <w:divsChild>
                <w:div w:id="1664091865">
                  <w:marLeft w:val="0"/>
                  <w:marRight w:val="0"/>
                  <w:marTop w:val="0"/>
                  <w:marBottom w:val="0"/>
                  <w:divBdr>
                    <w:top w:val="none" w:sz="0" w:space="0" w:color="auto"/>
                    <w:left w:val="none" w:sz="0" w:space="0" w:color="auto"/>
                    <w:bottom w:val="none" w:sz="0" w:space="0" w:color="auto"/>
                    <w:right w:val="none" w:sz="0" w:space="0" w:color="auto"/>
                  </w:divBdr>
                  <w:divsChild>
                    <w:div w:id="290749451">
                      <w:marLeft w:val="0"/>
                      <w:marRight w:val="0"/>
                      <w:marTop w:val="0"/>
                      <w:marBottom w:val="0"/>
                      <w:divBdr>
                        <w:top w:val="none" w:sz="0" w:space="0" w:color="auto"/>
                        <w:left w:val="none" w:sz="0" w:space="0" w:color="auto"/>
                        <w:bottom w:val="none" w:sz="0" w:space="0" w:color="auto"/>
                        <w:right w:val="none" w:sz="0" w:space="0" w:color="auto"/>
                      </w:divBdr>
                      <w:divsChild>
                        <w:div w:id="663437765">
                          <w:marLeft w:val="0"/>
                          <w:marRight w:val="0"/>
                          <w:marTop w:val="0"/>
                          <w:marBottom w:val="0"/>
                          <w:divBdr>
                            <w:top w:val="none" w:sz="0" w:space="0" w:color="auto"/>
                            <w:left w:val="none" w:sz="0" w:space="0" w:color="auto"/>
                            <w:bottom w:val="none" w:sz="0" w:space="0" w:color="auto"/>
                            <w:right w:val="none" w:sz="0" w:space="0" w:color="auto"/>
                          </w:divBdr>
                          <w:divsChild>
                            <w:div w:id="1180658803">
                              <w:marLeft w:val="0"/>
                              <w:marRight w:val="0"/>
                              <w:marTop w:val="0"/>
                              <w:marBottom w:val="0"/>
                              <w:divBdr>
                                <w:top w:val="none" w:sz="0" w:space="0" w:color="auto"/>
                                <w:left w:val="none" w:sz="0" w:space="0" w:color="auto"/>
                                <w:bottom w:val="none" w:sz="0" w:space="0" w:color="auto"/>
                                <w:right w:val="none" w:sz="0" w:space="0" w:color="auto"/>
                              </w:divBdr>
                            </w:div>
                          </w:divsChild>
                        </w:div>
                        <w:div w:id="1214776327">
                          <w:marLeft w:val="0"/>
                          <w:marRight w:val="0"/>
                          <w:marTop w:val="0"/>
                          <w:marBottom w:val="0"/>
                          <w:divBdr>
                            <w:top w:val="none" w:sz="0" w:space="0" w:color="auto"/>
                            <w:left w:val="none" w:sz="0" w:space="0" w:color="auto"/>
                            <w:bottom w:val="none" w:sz="0" w:space="0" w:color="auto"/>
                            <w:right w:val="none" w:sz="0" w:space="0" w:color="auto"/>
                          </w:divBdr>
                          <w:divsChild>
                            <w:div w:id="805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39097">
          <w:marLeft w:val="0"/>
          <w:marRight w:val="0"/>
          <w:marTop w:val="0"/>
          <w:marBottom w:val="0"/>
          <w:divBdr>
            <w:top w:val="none" w:sz="0" w:space="0" w:color="auto"/>
            <w:left w:val="none" w:sz="0" w:space="0" w:color="auto"/>
            <w:bottom w:val="none" w:sz="0" w:space="0" w:color="auto"/>
            <w:right w:val="none" w:sz="0" w:space="0" w:color="auto"/>
          </w:divBdr>
          <w:divsChild>
            <w:div w:id="588274795">
              <w:marLeft w:val="0"/>
              <w:marRight w:val="0"/>
              <w:marTop w:val="0"/>
              <w:marBottom w:val="0"/>
              <w:divBdr>
                <w:top w:val="none" w:sz="0" w:space="0" w:color="auto"/>
                <w:left w:val="none" w:sz="0" w:space="0" w:color="auto"/>
                <w:bottom w:val="none" w:sz="0" w:space="0" w:color="auto"/>
                <w:right w:val="none" w:sz="0" w:space="0" w:color="auto"/>
              </w:divBdr>
              <w:divsChild>
                <w:div w:id="1499878920">
                  <w:marLeft w:val="0"/>
                  <w:marRight w:val="0"/>
                  <w:marTop w:val="0"/>
                  <w:marBottom w:val="0"/>
                  <w:divBdr>
                    <w:top w:val="none" w:sz="0" w:space="0" w:color="auto"/>
                    <w:left w:val="none" w:sz="0" w:space="0" w:color="auto"/>
                    <w:bottom w:val="none" w:sz="0" w:space="0" w:color="auto"/>
                    <w:right w:val="none" w:sz="0" w:space="0" w:color="auto"/>
                  </w:divBdr>
                  <w:divsChild>
                    <w:div w:id="2098135926">
                      <w:marLeft w:val="0"/>
                      <w:marRight w:val="0"/>
                      <w:marTop w:val="0"/>
                      <w:marBottom w:val="0"/>
                      <w:divBdr>
                        <w:top w:val="none" w:sz="0" w:space="0" w:color="auto"/>
                        <w:left w:val="none" w:sz="0" w:space="0" w:color="auto"/>
                        <w:bottom w:val="none" w:sz="0" w:space="0" w:color="auto"/>
                        <w:right w:val="none" w:sz="0" w:space="0" w:color="auto"/>
                      </w:divBdr>
                      <w:divsChild>
                        <w:div w:id="124396049">
                          <w:marLeft w:val="0"/>
                          <w:marRight w:val="0"/>
                          <w:marTop w:val="0"/>
                          <w:marBottom w:val="0"/>
                          <w:divBdr>
                            <w:top w:val="none" w:sz="0" w:space="0" w:color="auto"/>
                            <w:left w:val="none" w:sz="0" w:space="0" w:color="auto"/>
                            <w:bottom w:val="none" w:sz="0" w:space="0" w:color="auto"/>
                            <w:right w:val="none" w:sz="0" w:space="0" w:color="auto"/>
                          </w:divBdr>
                          <w:divsChild>
                            <w:div w:id="507405956">
                              <w:marLeft w:val="0"/>
                              <w:marRight w:val="0"/>
                              <w:marTop w:val="0"/>
                              <w:marBottom w:val="0"/>
                              <w:divBdr>
                                <w:top w:val="none" w:sz="0" w:space="0" w:color="auto"/>
                                <w:left w:val="none" w:sz="0" w:space="0" w:color="auto"/>
                                <w:bottom w:val="none" w:sz="0" w:space="0" w:color="auto"/>
                                <w:right w:val="none" w:sz="0" w:space="0" w:color="auto"/>
                              </w:divBdr>
                            </w:div>
                          </w:divsChild>
                        </w:div>
                        <w:div w:id="119228377">
                          <w:marLeft w:val="0"/>
                          <w:marRight w:val="0"/>
                          <w:marTop w:val="0"/>
                          <w:marBottom w:val="0"/>
                          <w:divBdr>
                            <w:top w:val="none" w:sz="0" w:space="0" w:color="auto"/>
                            <w:left w:val="none" w:sz="0" w:space="0" w:color="auto"/>
                            <w:bottom w:val="none" w:sz="0" w:space="0" w:color="auto"/>
                            <w:right w:val="none" w:sz="0" w:space="0" w:color="auto"/>
                          </w:divBdr>
                          <w:divsChild>
                            <w:div w:id="17208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8683">
          <w:marLeft w:val="0"/>
          <w:marRight w:val="0"/>
          <w:marTop w:val="0"/>
          <w:marBottom w:val="0"/>
          <w:divBdr>
            <w:top w:val="none" w:sz="0" w:space="0" w:color="auto"/>
            <w:left w:val="none" w:sz="0" w:space="0" w:color="auto"/>
            <w:bottom w:val="none" w:sz="0" w:space="0" w:color="auto"/>
            <w:right w:val="none" w:sz="0" w:space="0" w:color="auto"/>
          </w:divBdr>
          <w:divsChild>
            <w:div w:id="1361783343">
              <w:marLeft w:val="0"/>
              <w:marRight w:val="0"/>
              <w:marTop w:val="0"/>
              <w:marBottom w:val="0"/>
              <w:divBdr>
                <w:top w:val="none" w:sz="0" w:space="0" w:color="auto"/>
                <w:left w:val="none" w:sz="0" w:space="0" w:color="auto"/>
                <w:bottom w:val="none" w:sz="0" w:space="0" w:color="auto"/>
                <w:right w:val="none" w:sz="0" w:space="0" w:color="auto"/>
              </w:divBdr>
              <w:divsChild>
                <w:div w:id="855966675">
                  <w:marLeft w:val="0"/>
                  <w:marRight w:val="0"/>
                  <w:marTop w:val="0"/>
                  <w:marBottom w:val="0"/>
                  <w:divBdr>
                    <w:top w:val="none" w:sz="0" w:space="0" w:color="auto"/>
                    <w:left w:val="none" w:sz="0" w:space="0" w:color="auto"/>
                    <w:bottom w:val="none" w:sz="0" w:space="0" w:color="auto"/>
                    <w:right w:val="none" w:sz="0" w:space="0" w:color="auto"/>
                  </w:divBdr>
                  <w:divsChild>
                    <w:div w:id="778522364">
                      <w:marLeft w:val="0"/>
                      <w:marRight w:val="0"/>
                      <w:marTop w:val="0"/>
                      <w:marBottom w:val="0"/>
                      <w:divBdr>
                        <w:top w:val="none" w:sz="0" w:space="0" w:color="auto"/>
                        <w:left w:val="none" w:sz="0" w:space="0" w:color="auto"/>
                        <w:bottom w:val="none" w:sz="0" w:space="0" w:color="auto"/>
                        <w:right w:val="none" w:sz="0" w:space="0" w:color="auto"/>
                      </w:divBdr>
                      <w:divsChild>
                        <w:div w:id="2128964847">
                          <w:marLeft w:val="0"/>
                          <w:marRight w:val="0"/>
                          <w:marTop w:val="0"/>
                          <w:marBottom w:val="0"/>
                          <w:divBdr>
                            <w:top w:val="none" w:sz="0" w:space="0" w:color="auto"/>
                            <w:left w:val="none" w:sz="0" w:space="0" w:color="auto"/>
                            <w:bottom w:val="none" w:sz="0" w:space="0" w:color="auto"/>
                            <w:right w:val="none" w:sz="0" w:space="0" w:color="auto"/>
                          </w:divBdr>
                          <w:divsChild>
                            <w:div w:id="1610236272">
                              <w:marLeft w:val="0"/>
                              <w:marRight w:val="0"/>
                              <w:marTop w:val="0"/>
                              <w:marBottom w:val="0"/>
                              <w:divBdr>
                                <w:top w:val="none" w:sz="0" w:space="0" w:color="auto"/>
                                <w:left w:val="none" w:sz="0" w:space="0" w:color="auto"/>
                                <w:bottom w:val="none" w:sz="0" w:space="0" w:color="auto"/>
                                <w:right w:val="none" w:sz="0" w:space="0" w:color="auto"/>
                              </w:divBdr>
                            </w:div>
                          </w:divsChild>
                        </w:div>
                        <w:div w:id="138156942">
                          <w:marLeft w:val="0"/>
                          <w:marRight w:val="0"/>
                          <w:marTop w:val="0"/>
                          <w:marBottom w:val="0"/>
                          <w:divBdr>
                            <w:top w:val="none" w:sz="0" w:space="0" w:color="auto"/>
                            <w:left w:val="none" w:sz="0" w:space="0" w:color="auto"/>
                            <w:bottom w:val="none" w:sz="0" w:space="0" w:color="auto"/>
                            <w:right w:val="none" w:sz="0" w:space="0" w:color="auto"/>
                          </w:divBdr>
                          <w:divsChild>
                            <w:div w:id="6799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1288">
          <w:marLeft w:val="0"/>
          <w:marRight w:val="0"/>
          <w:marTop w:val="0"/>
          <w:marBottom w:val="0"/>
          <w:divBdr>
            <w:top w:val="none" w:sz="0" w:space="0" w:color="auto"/>
            <w:left w:val="none" w:sz="0" w:space="0" w:color="auto"/>
            <w:bottom w:val="none" w:sz="0" w:space="0" w:color="auto"/>
            <w:right w:val="none" w:sz="0" w:space="0" w:color="auto"/>
          </w:divBdr>
          <w:divsChild>
            <w:div w:id="539630556">
              <w:marLeft w:val="0"/>
              <w:marRight w:val="0"/>
              <w:marTop w:val="0"/>
              <w:marBottom w:val="0"/>
              <w:divBdr>
                <w:top w:val="none" w:sz="0" w:space="0" w:color="auto"/>
                <w:left w:val="none" w:sz="0" w:space="0" w:color="auto"/>
                <w:bottom w:val="none" w:sz="0" w:space="0" w:color="auto"/>
                <w:right w:val="none" w:sz="0" w:space="0" w:color="auto"/>
              </w:divBdr>
              <w:divsChild>
                <w:div w:id="740713530">
                  <w:marLeft w:val="0"/>
                  <w:marRight w:val="0"/>
                  <w:marTop w:val="0"/>
                  <w:marBottom w:val="0"/>
                  <w:divBdr>
                    <w:top w:val="none" w:sz="0" w:space="0" w:color="auto"/>
                    <w:left w:val="none" w:sz="0" w:space="0" w:color="auto"/>
                    <w:bottom w:val="none" w:sz="0" w:space="0" w:color="auto"/>
                    <w:right w:val="none" w:sz="0" w:space="0" w:color="auto"/>
                  </w:divBdr>
                  <w:divsChild>
                    <w:div w:id="137066746">
                      <w:marLeft w:val="0"/>
                      <w:marRight w:val="0"/>
                      <w:marTop w:val="0"/>
                      <w:marBottom w:val="0"/>
                      <w:divBdr>
                        <w:top w:val="none" w:sz="0" w:space="0" w:color="auto"/>
                        <w:left w:val="none" w:sz="0" w:space="0" w:color="auto"/>
                        <w:bottom w:val="none" w:sz="0" w:space="0" w:color="auto"/>
                        <w:right w:val="none" w:sz="0" w:space="0" w:color="auto"/>
                      </w:divBdr>
                      <w:divsChild>
                        <w:div w:id="827984310">
                          <w:marLeft w:val="0"/>
                          <w:marRight w:val="0"/>
                          <w:marTop w:val="0"/>
                          <w:marBottom w:val="0"/>
                          <w:divBdr>
                            <w:top w:val="none" w:sz="0" w:space="0" w:color="auto"/>
                            <w:left w:val="none" w:sz="0" w:space="0" w:color="auto"/>
                            <w:bottom w:val="none" w:sz="0" w:space="0" w:color="auto"/>
                            <w:right w:val="none" w:sz="0" w:space="0" w:color="auto"/>
                          </w:divBdr>
                          <w:divsChild>
                            <w:div w:id="743139880">
                              <w:marLeft w:val="0"/>
                              <w:marRight w:val="0"/>
                              <w:marTop w:val="0"/>
                              <w:marBottom w:val="0"/>
                              <w:divBdr>
                                <w:top w:val="none" w:sz="0" w:space="0" w:color="auto"/>
                                <w:left w:val="none" w:sz="0" w:space="0" w:color="auto"/>
                                <w:bottom w:val="none" w:sz="0" w:space="0" w:color="auto"/>
                                <w:right w:val="none" w:sz="0" w:space="0" w:color="auto"/>
                              </w:divBdr>
                            </w:div>
                          </w:divsChild>
                        </w:div>
                        <w:div w:id="3847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8462">
          <w:marLeft w:val="0"/>
          <w:marRight w:val="0"/>
          <w:marTop w:val="0"/>
          <w:marBottom w:val="0"/>
          <w:divBdr>
            <w:top w:val="none" w:sz="0" w:space="0" w:color="auto"/>
            <w:left w:val="none" w:sz="0" w:space="0" w:color="auto"/>
            <w:bottom w:val="none" w:sz="0" w:space="0" w:color="auto"/>
            <w:right w:val="none" w:sz="0" w:space="0" w:color="auto"/>
          </w:divBdr>
          <w:divsChild>
            <w:div w:id="1234967073">
              <w:marLeft w:val="0"/>
              <w:marRight w:val="0"/>
              <w:marTop w:val="0"/>
              <w:marBottom w:val="0"/>
              <w:divBdr>
                <w:top w:val="none" w:sz="0" w:space="0" w:color="auto"/>
                <w:left w:val="none" w:sz="0" w:space="0" w:color="auto"/>
                <w:bottom w:val="none" w:sz="0" w:space="0" w:color="auto"/>
                <w:right w:val="none" w:sz="0" w:space="0" w:color="auto"/>
              </w:divBdr>
              <w:divsChild>
                <w:div w:id="1452288398">
                  <w:marLeft w:val="0"/>
                  <w:marRight w:val="0"/>
                  <w:marTop w:val="0"/>
                  <w:marBottom w:val="0"/>
                  <w:divBdr>
                    <w:top w:val="none" w:sz="0" w:space="0" w:color="auto"/>
                    <w:left w:val="none" w:sz="0" w:space="0" w:color="auto"/>
                    <w:bottom w:val="none" w:sz="0" w:space="0" w:color="auto"/>
                    <w:right w:val="none" w:sz="0" w:space="0" w:color="auto"/>
                  </w:divBdr>
                  <w:divsChild>
                    <w:div w:id="1642073738">
                      <w:marLeft w:val="0"/>
                      <w:marRight w:val="0"/>
                      <w:marTop w:val="0"/>
                      <w:marBottom w:val="0"/>
                      <w:divBdr>
                        <w:top w:val="none" w:sz="0" w:space="0" w:color="auto"/>
                        <w:left w:val="none" w:sz="0" w:space="0" w:color="auto"/>
                        <w:bottom w:val="none" w:sz="0" w:space="0" w:color="auto"/>
                        <w:right w:val="none" w:sz="0" w:space="0" w:color="auto"/>
                      </w:divBdr>
                      <w:divsChild>
                        <w:div w:id="347367209">
                          <w:marLeft w:val="0"/>
                          <w:marRight w:val="0"/>
                          <w:marTop w:val="0"/>
                          <w:marBottom w:val="0"/>
                          <w:divBdr>
                            <w:top w:val="none" w:sz="0" w:space="0" w:color="auto"/>
                            <w:left w:val="none" w:sz="0" w:space="0" w:color="auto"/>
                            <w:bottom w:val="none" w:sz="0" w:space="0" w:color="auto"/>
                            <w:right w:val="none" w:sz="0" w:space="0" w:color="auto"/>
                          </w:divBdr>
                          <w:divsChild>
                            <w:div w:id="98987970">
                              <w:marLeft w:val="0"/>
                              <w:marRight w:val="0"/>
                              <w:marTop w:val="0"/>
                              <w:marBottom w:val="0"/>
                              <w:divBdr>
                                <w:top w:val="none" w:sz="0" w:space="0" w:color="auto"/>
                                <w:left w:val="none" w:sz="0" w:space="0" w:color="auto"/>
                                <w:bottom w:val="none" w:sz="0" w:space="0" w:color="auto"/>
                                <w:right w:val="none" w:sz="0" w:space="0" w:color="auto"/>
                              </w:divBdr>
                            </w:div>
                          </w:divsChild>
                        </w:div>
                        <w:div w:id="553737075">
                          <w:marLeft w:val="0"/>
                          <w:marRight w:val="0"/>
                          <w:marTop w:val="0"/>
                          <w:marBottom w:val="0"/>
                          <w:divBdr>
                            <w:top w:val="none" w:sz="0" w:space="0" w:color="auto"/>
                            <w:left w:val="none" w:sz="0" w:space="0" w:color="auto"/>
                            <w:bottom w:val="none" w:sz="0" w:space="0" w:color="auto"/>
                            <w:right w:val="none" w:sz="0" w:space="0" w:color="auto"/>
                          </w:divBdr>
                          <w:divsChild>
                            <w:div w:id="75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87886">
          <w:marLeft w:val="0"/>
          <w:marRight w:val="0"/>
          <w:marTop w:val="0"/>
          <w:marBottom w:val="0"/>
          <w:divBdr>
            <w:top w:val="none" w:sz="0" w:space="0" w:color="auto"/>
            <w:left w:val="none" w:sz="0" w:space="0" w:color="auto"/>
            <w:bottom w:val="none" w:sz="0" w:space="0" w:color="auto"/>
            <w:right w:val="none" w:sz="0" w:space="0" w:color="auto"/>
          </w:divBdr>
          <w:divsChild>
            <w:div w:id="1892842556">
              <w:marLeft w:val="0"/>
              <w:marRight w:val="0"/>
              <w:marTop w:val="0"/>
              <w:marBottom w:val="0"/>
              <w:divBdr>
                <w:top w:val="none" w:sz="0" w:space="0" w:color="auto"/>
                <w:left w:val="none" w:sz="0" w:space="0" w:color="auto"/>
                <w:bottom w:val="none" w:sz="0" w:space="0" w:color="auto"/>
                <w:right w:val="none" w:sz="0" w:space="0" w:color="auto"/>
              </w:divBdr>
              <w:divsChild>
                <w:div w:id="1940945044">
                  <w:marLeft w:val="0"/>
                  <w:marRight w:val="0"/>
                  <w:marTop w:val="0"/>
                  <w:marBottom w:val="0"/>
                  <w:divBdr>
                    <w:top w:val="none" w:sz="0" w:space="0" w:color="auto"/>
                    <w:left w:val="none" w:sz="0" w:space="0" w:color="auto"/>
                    <w:bottom w:val="none" w:sz="0" w:space="0" w:color="auto"/>
                    <w:right w:val="none" w:sz="0" w:space="0" w:color="auto"/>
                  </w:divBdr>
                  <w:divsChild>
                    <w:div w:id="281427885">
                      <w:marLeft w:val="0"/>
                      <w:marRight w:val="0"/>
                      <w:marTop w:val="0"/>
                      <w:marBottom w:val="0"/>
                      <w:divBdr>
                        <w:top w:val="none" w:sz="0" w:space="0" w:color="auto"/>
                        <w:left w:val="none" w:sz="0" w:space="0" w:color="auto"/>
                        <w:bottom w:val="none" w:sz="0" w:space="0" w:color="auto"/>
                        <w:right w:val="none" w:sz="0" w:space="0"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650203721">
                              <w:marLeft w:val="0"/>
                              <w:marRight w:val="0"/>
                              <w:marTop w:val="0"/>
                              <w:marBottom w:val="0"/>
                              <w:divBdr>
                                <w:top w:val="none" w:sz="0" w:space="0" w:color="auto"/>
                                <w:left w:val="none" w:sz="0" w:space="0" w:color="auto"/>
                                <w:bottom w:val="none" w:sz="0" w:space="0" w:color="auto"/>
                                <w:right w:val="none" w:sz="0" w:space="0" w:color="auto"/>
                              </w:divBdr>
                            </w:div>
                          </w:divsChild>
                        </w:div>
                        <w:div w:id="2093693906">
                          <w:marLeft w:val="0"/>
                          <w:marRight w:val="0"/>
                          <w:marTop w:val="0"/>
                          <w:marBottom w:val="0"/>
                          <w:divBdr>
                            <w:top w:val="none" w:sz="0" w:space="0" w:color="auto"/>
                            <w:left w:val="none" w:sz="0" w:space="0" w:color="auto"/>
                            <w:bottom w:val="none" w:sz="0" w:space="0" w:color="auto"/>
                            <w:right w:val="none" w:sz="0" w:space="0" w:color="auto"/>
                          </w:divBdr>
                          <w:divsChild>
                            <w:div w:id="1532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4318">
          <w:marLeft w:val="0"/>
          <w:marRight w:val="0"/>
          <w:marTop w:val="0"/>
          <w:marBottom w:val="0"/>
          <w:divBdr>
            <w:top w:val="none" w:sz="0" w:space="0" w:color="auto"/>
            <w:left w:val="none" w:sz="0" w:space="0" w:color="auto"/>
            <w:bottom w:val="none" w:sz="0" w:space="0" w:color="auto"/>
            <w:right w:val="none" w:sz="0" w:space="0" w:color="auto"/>
          </w:divBdr>
          <w:divsChild>
            <w:div w:id="893007775">
              <w:marLeft w:val="0"/>
              <w:marRight w:val="0"/>
              <w:marTop w:val="0"/>
              <w:marBottom w:val="0"/>
              <w:divBdr>
                <w:top w:val="none" w:sz="0" w:space="0" w:color="auto"/>
                <w:left w:val="none" w:sz="0" w:space="0" w:color="auto"/>
                <w:bottom w:val="none" w:sz="0" w:space="0" w:color="auto"/>
                <w:right w:val="none" w:sz="0" w:space="0" w:color="auto"/>
              </w:divBdr>
              <w:divsChild>
                <w:div w:id="258681924">
                  <w:marLeft w:val="0"/>
                  <w:marRight w:val="0"/>
                  <w:marTop w:val="0"/>
                  <w:marBottom w:val="0"/>
                  <w:divBdr>
                    <w:top w:val="none" w:sz="0" w:space="0" w:color="auto"/>
                    <w:left w:val="none" w:sz="0" w:space="0" w:color="auto"/>
                    <w:bottom w:val="none" w:sz="0" w:space="0" w:color="auto"/>
                    <w:right w:val="none" w:sz="0" w:space="0" w:color="auto"/>
                  </w:divBdr>
                  <w:divsChild>
                    <w:div w:id="320041649">
                      <w:marLeft w:val="0"/>
                      <w:marRight w:val="0"/>
                      <w:marTop w:val="0"/>
                      <w:marBottom w:val="0"/>
                      <w:divBdr>
                        <w:top w:val="none" w:sz="0" w:space="0" w:color="auto"/>
                        <w:left w:val="none" w:sz="0" w:space="0" w:color="auto"/>
                        <w:bottom w:val="none" w:sz="0" w:space="0" w:color="auto"/>
                        <w:right w:val="none" w:sz="0" w:space="0" w:color="auto"/>
                      </w:divBdr>
                      <w:divsChild>
                        <w:div w:id="1501195064">
                          <w:marLeft w:val="0"/>
                          <w:marRight w:val="0"/>
                          <w:marTop w:val="0"/>
                          <w:marBottom w:val="0"/>
                          <w:divBdr>
                            <w:top w:val="none" w:sz="0" w:space="0" w:color="auto"/>
                            <w:left w:val="none" w:sz="0" w:space="0" w:color="auto"/>
                            <w:bottom w:val="none" w:sz="0" w:space="0" w:color="auto"/>
                            <w:right w:val="none" w:sz="0" w:space="0" w:color="auto"/>
                          </w:divBdr>
                          <w:divsChild>
                            <w:div w:id="316344613">
                              <w:marLeft w:val="0"/>
                              <w:marRight w:val="0"/>
                              <w:marTop w:val="0"/>
                              <w:marBottom w:val="0"/>
                              <w:divBdr>
                                <w:top w:val="none" w:sz="0" w:space="0" w:color="auto"/>
                                <w:left w:val="none" w:sz="0" w:space="0" w:color="auto"/>
                                <w:bottom w:val="none" w:sz="0" w:space="0" w:color="auto"/>
                                <w:right w:val="none" w:sz="0" w:space="0" w:color="auto"/>
                              </w:divBdr>
                            </w:div>
                          </w:divsChild>
                        </w:div>
                        <w:div w:id="1139764609">
                          <w:marLeft w:val="0"/>
                          <w:marRight w:val="0"/>
                          <w:marTop w:val="0"/>
                          <w:marBottom w:val="0"/>
                          <w:divBdr>
                            <w:top w:val="none" w:sz="0" w:space="0" w:color="auto"/>
                            <w:left w:val="none" w:sz="0" w:space="0" w:color="auto"/>
                            <w:bottom w:val="none" w:sz="0" w:space="0" w:color="auto"/>
                            <w:right w:val="none" w:sz="0" w:space="0" w:color="auto"/>
                          </w:divBdr>
                          <w:divsChild>
                            <w:div w:id="15713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99058">
          <w:marLeft w:val="0"/>
          <w:marRight w:val="0"/>
          <w:marTop w:val="0"/>
          <w:marBottom w:val="0"/>
          <w:divBdr>
            <w:top w:val="none" w:sz="0" w:space="0" w:color="auto"/>
            <w:left w:val="none" w:sz="0" w:space="0" w:color="auto"/>
            <w:bottom w:val="none" w:sz="0" w:space="0" w:color="auto"/>
            <w:right w:val="none" w:sz="0" w:space="0" w:color="auto"/>
          </w:divBdr>
          <w:divsChild>
            <w:div w:id="1974946140">
              <w:marLeft w:val="0"/>
              <w:marRight w:val="0"/>
              <w:marTop w:val="0"/>
              <w:marBottom w:val="0"/>
              <w:divBdr>
                <w:top w:val="none" w:sz="0" w:space="0" w:color="auto"/>
                <w:left w:val="none" w:sz="0" w:space="0" w:color="auto"/>
                <w:bottom w:val="none" w:sz="0" w:space="0" w:color="auto"/>
                <w:right w:val="none" w:sz="0" w:space="0" w:color="auto"/>
              </w:divBdr>
              <w:divsChild>
                <w:div w:id="110633983">
                  <w:marLeft w:val="0"/>
                  <w:marRight w:val="0"/>
                  <w:marTop w:val="0"/>
                  <w:marBottom w:val="0"/>
                  <w:divBdr>
                    <w:top w:val="none" w:sz="0" w:space="0" w:color="auto"/>
                    <w:left w:val="none" w:sz="0" w:space="0" w:color="auto"/>
                    <w:bottom w:val="none" w:sz="0" w:space="0" w:color="auto"/>
                    <w:right w:val="none" w:sz="0" w:space="0" w:color="auto"/>
                  </w:divBdr>
                  <w:divsChild>
                    <w:div w:id="1794710981">
                      <w:marLeft w:val="0"/>
                      <w:marRight w:val="0"/>
                      <w:marTop w:val="0"/>
                      <w:marBottom w:val="0"/>
                      <w:divBdr>
                        <w:top w:val="none" w:sz="0" w:space="0" w:color="auto"/>
                        <w:left w:val="none" w:sz="0" w:space="0" w:color="auto"/>
                        <w:bottom w:val="none" w:sz="0" w:space="0" w:color="auto"/>
                        <w:right w:val="none" w:sz="0" w:space="0" w:color="auto"/>
                      </w:divBdr>
                      <w:divsChild>
                        <w:div w:id="2095777865">
                          <w:marLeft w:val="0"/>
                          <w:marRight w:val="0"/>
                          <w:marTop w:val="0"/>
                          <w:marBottom w:val="0"/>
                          <w:divBdr>
                            <w:top w:val="none" w:sz="0" w:space="0" w:color="auto"/>
                            <w:left w:val="none" w:sz="0" w:space="0" w:color="auto"/>
                            <w:bottom w:val="none" w:sz="0" w:space="0" w:color="auto"/>
                            <w:right w:val="none" w:sz="0" w:space="0" w:color="auto"/>
                          </w:divBdr>
                          <w:divsChild>
                            <w:div w:id="2056158664">
                              <w:marLeft w:val="0"/>
                              <w:marRight w:val="0"/>
                              <w:marTop w:val="0"/>
                              <w:marBottom w:val="0"/>
                              <w:divBdr>
                                <w:top w:val="none" w:sz="0" w:space="0" w:color="auto"/>
                                <w:left w:val="none" w:sz="0" w:space="0" w:color="auto"/>
                                <w:bottom w:val="none" w:sz="0" w:space="0" w:color="auto"/>
                                <w:right w:val="none" w:sz="0" w:space="0" w:color="auto"/>
                              </w:divBdr>
                              <w:divsChild>
                                <w:div w:id="11489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8077">
                      <w:marLeft w:val="0"/>
                      <w:marRight w:val="0"/>
                      <w:marTop w:val="0"/>
                      <w:marBottom w:val="0"/>
                      <w:divBdr>
                        <w:top w:val="none" w:sz="0" w:space="0" w:color="auto"/>
                        <w:left w:val="none" w:sz="0" w:space="0" w:color="auto"/>
                        <w:bottom w:val="none" w:sz="0" w:space="0" w:color="auto"/>
                        <w:right w:val="none" w:sz="0" w:space="0" w:color="auto"/>
                      </w:divBdr>
                      <w:divsChild>
                        <w:div w:id="14517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7442">
      <w:bodyDiv w:val="1"/>
      <w:marLeft w:val="0"/>
      <w:marRight w:val="0"/>
      <w:marTop w:val="0"/>
      <w:marBottom w:val="0"/>
      <w:divBdr>
        <w:top w:val="none" w:sz="0" w:space="0" w:color="auto"/>
        <w:left w:val="none" w:sz="0" w:space="0" w:color="auto"/>
        <w:bottom w:val="none" w:sz="0" w:space="0" w:color="auto"/>
        <w:right w:val="none" w:sz="0" w:space="0" w:color="auto"/>
      </w:divBdr>
    </w:div>
    <w:div w:id="1000698934">
      <w:bodyDiv w:val="1"/>
      <w:marLeft w:val="0"/>
      <w:marRight w:val="0"/>
      <w:marTop w:val="0"/>
      <w:marBottom w:val="0"/>
      <w:divBdr>
        <w:top w:val="none" w:sz="0" w:space="0" w:color="auto"/>
        <w:left w:val="none" w:sz="0" w:space="0" w:color="auto"/>
        <w:bottom w:val="none" w:sz="0" w:space="0" w:color="auto"/>
        <w:right w:val="none" w:sz="0" w:space="0" w:color="auto"/>
      </w:divBdr>
    </w:div>
    <w:div w:id="1058089351">
      <w:bodyDiv w:val="1"/>
      <w:marLeft w:val="0"/>
      <w:marRight w:val="0"/>
      <w:marTop w:val="0"/>
      <w:marBottom w:val="0"/>
      <w:divBdr>
        <w:top w:val="none" w:sz="0" w:space="0" w:color="auto"/>
        <w:left w:val="none" w:sz="0" w:space="0" w:color="auto"/>
        <w:bottom w:val="none" w:sz="0" w:space="0" w:color="auto"/>
        <w:right w:val="none" w:sz="0" w:space="0" w:color="auto"/>
      </w:divBdr>
    </w:div>
    <w:div w:id="1189103358">
      <w:bodyDiv w:val="1"/>
      <w:marLeft w:val="0"/>
      <w:marRight w:val="0"/>
      <w:marTop w:val="0"/>
      <w:marBottom w:val="0"/>
      <w:divBdr>
        <w:top w:val="none" w:sz="0" w:space="0" w:color="auto"/>
        <w:left w:val="none" w:sz="0" w:space="0" w:color="auto"/>
        <w:bottom w:val="none" w:sz="0" w:space="0" w:color="auto"/>
        <w:right w:val="none" w:sz="0" w:space="0" w:color="auto"/>
      </w:divBdr>
    </w:div>
    <w:div w:id="1236471341">
      <w:bodyDiv w:val="1"/>
      <w:marLeft w:val="0"/>
      <w:marRight w:val="0"/>
      <w:marTop w:val="0"/>
      <w:marBottom w:val="0"/>
      <w:divBdr>
        <w:top w:val="none" w:sz="0" w:space="0" w:color="auto"/>
        <w:left w:val="none" w:sz="0" w:space="0" w:color="auto"/>
        <w:bottom w:val="none" w:sz="0" w:space="0" w:color="auto"/>
        <w:right w:val="none" w:sz="0" w:space="0" w:color="auto"/>
      </w:divBdr>
    </w:div>
    <w:div w:id="1251620718">
      <w:bodyDiv w:val="1"/>
      <w:marLeft w:val="0"/>
      <w:marRight w:val="0"/>
      <w:marTop w:val="0"/>
      <w:marBottom w:val="0"/>
      <w:divBdr>
        <w:top w:val="none" w:sz="0" w:space="0" w:color="auto"/>
        <w:left w:val="none" w:sz="0" w:space="0" w:color="auto"/>
        <w:bottom w:val="none" w:sz="0" w:space="0" w:color="auto"/>
        <w:right w:val="none" w:sz="0" w:space="0" w:color="auto"/>
      </w:divBdr>
    </w:div>
    <w:div w:id="1330719712">
      <w:bodyDiv w:val="1"/>
      <w:marLeft w:val="0"/>
      <w:marRight w:val="0"/>
      <w:marTop w:val="0"/>
      <w:marBottom w:val="0"/>
      <w:divBdr>
        <w:top w:val="none" w:sz="0" w:space="0" w:color="auto"/>
        <w:left w:val="none" w:sz="0" w:space="0" w:color="auto"/>
        <w:bottom w:val="none" w:sz="0" w:space="0" w:color="auto"/>
        <w:right w:val="none" w:sz="0" w:space="0" w:color="auto"/>
      </w:divBdr>
    </w:div>
    <w:div w:id="1459645737">
      <w:bodyDiv w:val="1"/>
      <w:marLeft w:val="0"/>
      <w:marRight w:val="0"/>
      <w:marTop w:val="0"/>
      <w:marBottom w:val="0"/>
      <w:divBdr>
        <w:top w:val="none" w:sz="0" w:space="0" w:color="auto"/>
        <w:left w:val="none" w:sz="0" w:space="0" w:color="auto"/>
        <w:bottom w:val="none" w:sz="0" w:space="0" w:color="auto"/>
        <w:right w:val="none" w:sz="0" w:space="0" w:color="auto"/>
      </w:divBdr>
    </w:div>
    <w:div w:id="1489859542">
      <w:bodyDiv w:val="1"/>
      <w:marLeft w:val="0"/>
      <w:marRight w:val="0"/>
      <w:marTop w:val="0"/>
      <w:marBottom w:val="0"/>
      <w:divBdr>
        <w:top w:val="none" w:sz="0" w:space="0" w:color="auto"/>
        <w:left w:val="none" w:sz="0" w:space="0" w:color="auto"/>
        <w:bottom w:val="none" w:sz="0" w:space="0" w:color="auto"/>
        <w:right w:val="none" w:sz="0" w:space="0" w:color="auto"/>
      </w:divBdr>
    </w:div>
    <w:div w:id="1509177634">
      <w:bodyDiv w:val="1"/>
      <w:marLeft w:val="0"/>
      <w:marRight w:val="0"/>
      <w:marTop w:val="0"/>
      <w:marBottom w:val="0"/>
      <w:divBdr>
        <w:top w:val="none" w:sz="0" w:space="0" w:color="auto"/>
        <w:left w:val="none" w:sz="0" w:space="0" w:color="auto"/>
        <w:bottom w:val="none" w:sz="0" w:space="0" w:color="auto"/>
        <w:right w:val="none" w:sz="0" w:space="0" w:color="auto"/>
      </w:divBdr>
    </w:div>
    <w:div w:id="1544635274">
      <w:bodyDiv w:val="1"/>
      <w:marLeft w:val="0"/>
      <w:marRight w:val="0"/>
      <w:marTop w:val="0"/>
      <w:marBottom w:val="0"/>
      <w:divBdr>
        <w:top w:val="none" w:sz="0" w:space="0" w:color="auto"/>
        <w:left w:val="none" w:sz="0" w:space="0" w:color="auto"/>
        <w:bottom w:val="none" w:sz="0" w:space="0" w:color="auto"/>
        <w:right w:val="none" w:sz="0" w:space="0" w:color="auto"/>
      </w:divBdr>
    </w:div>
    <w:div w:id="1684818349">
      <w:bodyDiv w:val="1"/>
      <w:marLeft w:val="0"/>
      <w:marRight w:val="0"/>
      <w:marTop w:val="0"/>
      <w:marBottom w:val="0"/>
      <w:divBdr>
        <w:top w:val="none" w:sz="0" w:space="0" w:color="auto"/>
        <w:left w:val="none" w:sz="0" w:space="0" w:color="auto"/>
        <w:bottom w:val="none" w:sz="0" w:space="0" w:color="auto"/>
        <w:right w:val="none" w:sz="0" w:space="0" w:color="auto"/>
      </w:divBdr>
    </w:div>
    <w:div w:id="1685284528">
      <w:bodyDiv w:val="1"/>
      <w:marLeft w:val="0"/>
      <w:marRight w:val="0"/>
      <w:marTop w:val="0"/>
      <w:marBottom w:val="0"/>
      <w:divBdr>
        <w:top w:val="none" w:sz="0" w:space="0" w:color="auto"/>
        <w:left w:val="none" w:sz="0" w:space="0" w:color="auto"/>
        <w:bottom w:val="none" w:sz="0" w:space="0" w:color="auto"/>
        <w:right w:val="none" w:sz="0" w:space="0" w:color="auto"/>
      </w:divBdr>
    </w:div>
    <w:div w:id="1723938389">
      <w:bodyDiv w:val="1"/>
      <w:marLeft w:val="0"/>
      <w:marRight w:val="0"/>
      <w:marTop w:val="0"/>
      <w:marBottom w:val="0"/>
      <w:divBdr>
        <w:top w:val="none" w:sz="0" w:space="0" w:color="auto"/>
        <w:left w:val="none" w:sz="0" w:space="0" w:color="auto"/>
        <w:bottom w:val="none" w:sz="0" w:space="0" w:color="auto"/>
        <w:right w:val="none" w:sz="0" w:space="0" w:color="auto"/>
      </w:divBdr>
    </w:div>
    <w:div w:id="1762146121">
      <w:bodyDiv w:val="1"/>
      <w:marLeft w:val="0"/>
      <w:marRight w:val="0"/>
      <w:marTop w:val="0"/>
      <w:marBottom w:val="0"/>
      <w:divBdr>
        <w:top w:val="none" w:sz="0" w:space="0" w:color="auto"/>
        <w:left w:val="none" w:sz="0" w:space="0" w:color="auto"/>
        <w:bottom w:val="none" w:sz="0" w:space="0" w:color="auto"/>
        <w:right w:val="none" w:sz="0" w:space="0" w:color="auto"/>
      </w:divBdr>
      <w:divsChild>
        <w:div w:id="328139303">
          <w:marLeft w:val="0"/>
          <w:marRight w:val="0"/>
          <w:marTop w:val="0"/>
          <w:marBottom w:val="0"/>
          <w:divBdr>
            <w:top w:val="none" w:sz="0" w:space="0" w:color="auto"/>
            <w:left w:val="none" w:sz="0" w:space="0" w:color="auto"/>
            <w:bottom w:val="none" w:sz="0" w:space="0" w:color="auto"/>
            <w:right w:val="none" w:sz="0" w:space="0" w:color="auto"/>
          </w:divBdr>
          <w:divsChild>
            <w:div w:id="396703655">
              <w:marLeft w:val="0"/>
              <w:marRight w:val="0"/>
              <w:marTop w:val="0"/>
              <w:marBottom w:val="0"/>
              <w:divBdr>
                <w:top w:val="none" w:sz="0" w:space="0" w:color="auto"/>
                <w:left w:val="none" w:sz="0" w:space="0" w:color="auto"/>
                <w:bottom w:val="none" w:sz="0" w:space="0" w:color="auto"/>
                <w:right w:val="none" w:sz="0" w:space="0" w:color="auto"/>
              </w:divBdr>
              <w:divsChild>
                <w:div w:id="5323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671">
          <w:marLeft w:val="0"/>
          <w:marRight w:val="0"/>
          <w:marTop w:val="0"/>
          <w:marBottom w:val="0"/>
          <w:divBdr>
            <w:top w:val="none" w:sz="0" w:space="0" w:color="auto"/>
            <w:left w:val="none" w:sz="0" w:space="0" w:color="auto"/>
            <w:bottom w:val="none" w:sz="0" w:space="0" w:color="auto"/>
            <w:right w:val="none" w:sz="0" w:space="0" w:color="auto"/>
          </w:divBdr>
          <w:divsChild>
            <w:div w:id="4402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1524">
      <w:bodyDiv w:val="1"/>
      <w:marLeft w:val="0"/>
      <w:marRight w:val="0"/>
      <w:marTop w:val="0"/>
      <w:marBottom w:val="0"/>
      <w:divBdr>
        <w:top w:val="none" w:sz="0" w:space="0" w:color="auto"/>
        <w:left w:val="none" w:sz="0" w:space="0" w:color="auto"/>
        <w:bottom w:val="none" w:sz="0" w:space="0" w:color="auto"/>
        <w:right w:val="none" w:sz="0" w:space="0" w:color="auto"/>
      </w:divBdr>
    </w:div>
    <w:div w:id="1876381197">
      <w:bodyDiv w:val="1"/>
      <w:marLeft w:val="0"/>
      <w:marRight w:val="0"/>
      <w:marTop w:val="0"/>
      <w:marBottom w:val="0"/>
      <w:divBdr>
        <w:top w:val="none" w:sz="0" w:space="0" w:color="auto"/>
        <w:left w:val="none" w:sz="0" w:space="0" w:color="auto"/>
        <w:bottom w:val="none" w:sz="0" w:space="0" w:color="auto"/>
        <w:right w:val="none" w:sz="0" w:space="0" w:color="auto"/>
      </w:divBdr>
      <w:divsChild>
        <w:div w:id="188227633">
          <w:marLeft w:val="0"/>
          <w:marRight w:val="0"/>
          <w:marTop w:val="0"/>
          <w:marBottom w:val="0"/>
          <w:divBdr>
            <w:top w:val="none" w:sz="0" w:space="0" w:color="auto"/>
            <w:left w:val="none" w:sz="0" w:space="0" w:color="auto"/>
            <w:bottom w:val="none" w:sz="0" w:space="0" w:color="auto"/>
            <w:right w:val="none" w:sz="0" w:space="0" w:color="auto"/>
          </w:divBdr>
          <w:divsChild>
            <w:div w:id="104154200">
              <w:marLeft w:val="0"/>
              <w:marRight w:val="0"/>
              <w:marTop w:val="0"/>
              <w:marBottom w:val="0"/>
              <w:divBdr>
                <w:top w:val="none" w:sz="0" w:space="0" w:color="auto"/>
                <w:left w:val="none" w:sz="0" w:space="0" w:color="auto"/>
                <w:bottom w:val="none" w:sz="0" w:space="0" w:color="auto"/>
                <w:right w:val="none" w:sz="0" w:space="0" w:color="auto"/>
              </w:divBdr>
            </w:div>
          </w:divsChild>
        </w:div>
        <w:div w:id="1722440438">
          <w:marLeft w:val="0"/>
          <w:marRight w:val="0"/>
          <w:marTop w:val="0"/>
          <w:marBottom w:val="0"/>
          <w:divBdr>
            <w:top w:val="none" w:sz="0" w:space="0" w:color="auto"/>
            <w:left w:val="none" w:sz="0" w:space="0" w:color="auto"/>
            <w:bottom w:val="none" w:sz="0" w:space="0" w:color="auto"/>
            <w:right w:val="none" w:sz="0" w:space="0" w:color="auto"/>
          </w:divBdr>
          <w:divsChild>
            <w:div w:id="366181057">
              <w:marLeft w:val="0"/>
              <w:marRight w:val="0"/>
              <w:marTop w:val="0"/>
              <w:marBottom w:val="0"/>
              <w:divBdr>
                <w:top w:val="none" w:sz="0" w:space="0" w:color="auto"/>
                <w:left w:val="none" w:sz="0" w:space="0" w:color="auto"/>
                <w:bottom w:val="none" w:sz="0" w:space="0" w:color="auto"/>
                <w:right w:val="none" w:sz="0" w:space="0" w:color="auto"/>
              </w:divBdr>
              <w:divsChild>
                <w:div w:id="902060052">
                  <w:marLeft w:val="0"/>
                  <w:marRight w:val="0"/>
                  <w:marTop w:val="0"/>
                  <w:marBottom w:val="0"/>
                  <w:divBdr>
                    <w:top w:val="none" w:sz="0" w:space="0" w:color="auto"/>
                    <w:left w:val="none" w:sz="0" w:space="0" w:color="auto"/>
                    <w:bottom w:val="none" w:sz="0" w:space="0" w:color="auto"/>
                    <w:right w:val="none" w:sz="0" w:space="0" w:color="auto"/>
                  </w:divBdr>
                  <w:divsChild>
                    <w:div w:id="324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89521">
          <w:marLeft w:val="0"/>
          <w:marRight w:val="0"/>
          <w:marTop w:val="0"/>
          <w:marBottom w:val="0"/>
          <w:divBdr>
            <w:top w:val="none" w:sz="0" w:space="0" w:color="auto"/>
            <w:left w:val="none" w:sz="0" w:space="0" w:color="auto"/>
            <w:bottom w:val="none" w:sz="0" w:space="0" w:color="auto"/>
            <w:right w:val="none" w:sz="0" w:space="0" w:color="auto"/>
          </w:divBdr>
          <w:divsChild>
            <w:div w:id="7254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3227">
      <w:bodyDiv w:val="1"/>
      <w:marLeft w:val="0"/>
      <w:marRight w:val="0"/>
      <w:marTop w:val="0"/>
      <w:marBottom w:val="0"/>
      <w:divBdr>
        <w:top w:val="none" w:sz="0" w:space="0" w:color="auto"/>
        <w:left w:val="none" w:sz="0" w:space="0" w:color="auto"/>
        <w:bottom w:val="none" w:sz="0" w:space="0" w:color="auto"/>
        <w:right w:val="none" w:sz="0" w:space="0" w:color="auto"/>
      </w:divBdr>
    </w:div>
    <w:div w:id="1914386537">
      <w:bodyDiv w:val="1"/>
      <w:marLeft w:val="0"/>
      <w:marRight w:val="0"/>
      <w:marTop w:val="0"/>
      <w:marBottom w:val="0"/>
      <w:divBdr>
        <w:top w:val="none" w:sz="0" w:space="0" w:color="auto"/>
        <w:left w:val="none" w:sz="0" w:space="0" w:color="auto"/>
        <w:bottom w:val="none" w:sz="0" w:space="0" w:color="auto"/>
        <w:right w:val="none" w:sz="0" w:space="0" w:color="auto"/>
      </w:divBdr>
    </w:div>
    <w:div w:id="1926761809">
      <w:bodyDiv w:val="1"/>
      <w:marLeft w:val="0"/>
      <w:marRight w:val="0"/>
      <w:marTop w:val="0"/>
      <w:marBottom w:val="0"/>
      <w:divBdr>
        <w:top w:val="none" w:sz="0" w:space="0" w:color="auto"/>
        <w:left w:val="none" w:sz="0" w:space="0" w:color="auto"/>
        <w:bottom w:val="none" w:sz="0" w:space="0" w:color="auto"/>
        <w:right w:val="none" w:sz="0" w:space="0" w:color="auto"/>
      </w:divBdr>
    </w:div>
    <w:div w:id="2082484833">
      <w:bodyDiv w:val="1"/>
      <w:marLeft w:val="0"/>
      <w:marRight w:val="0"/>
      <w:marTop w:val="0"/>
      <w:marBottom w:val="0"/>
      <w:divBdr>
        <w:top w:val="none" w:sz="0" w:space="0" w:color="auto"/>
        <w:left w:val="none" w:sz="0" w:space="0" w:color="auto"/>
        <w:bottom w:val="none" w:sz="0" w:space="0" w:color="auto"/>
        <w:right w:val="none" w:sz="0" w:space="0" w:color="auto"/>
      </w:divBdr>
      <w:divsChild>
        <w:div w:id="1978483646">
          <w:marLeft w:val="0"/>
          <w:marRight w:val="0"/>
          <w:marTop w:val="0"/>
          <w:marBottom w:val="0"/>
          <w:divBdr>
            <w:top w:val="none" w:sz="0" w:space="0" w:color="auto"/>
            <w:left w:val="none" w:sz="0" w:space="0" w:color="auto"/>
            <w:bottom w:val="none" w:sz="0" w:space="0" w:color="auto"/>
            <w:right w:val="none" w:sz="0" w:space="0" w:color="auto"/>
          </w:divBdr>
          <w:divsChild>
            <w:div w:id="2138256317">
              <w:marLeft w:val="0"/>
              <w:marRight w:val="0"/>
              <w:marTop w:val="0"/>
              <w:marBottom w:val="0"/>
              <w:divBdr>
                <w:top w:val="none" w:sz="0" w:space="0" w:color="auto"/>
                <w:left w:val="none" w:sz="0" w:space="0" w:color="auto"/>
                <w:bottom w:val="none" w:sz="0" w:space="0" w:color="auto"/>
                <w:right w:val="none" w:sz="0" w:space="0" w:color="auto"/>
              </w:divBdr>
              <w:divsChild>
                <w:div w:id="976570223">
                  <w:marLeft w:val="0"/>
                  <w:marRight w:val="0"/>
                  <w:marTop w:val="0"/>
                  <w:marBottom w:val="0"/>
                  <w:divBdr>
                    <w:top w:val="none" w:sz="0" w:space="0" w:color="auto"/>
                    <w:left w:val="none" w:sz="0" w:space="0" w:color="auto"/>
                    <w:bottom w:val="none" w:sz="0" w:space="0" w:color="auto"/>
                    <w:right w:val="none" w:sz="0" w:space="0" w:color="auto"/>
                  </w:divBdr>
                  <w:divsChild>
                    <w:div w:id="1388530404">
                      <w:marLeft w:val="0"/>
                      <w:marRight w:val="0"/>
                      <w:marTop w:val="0"/>
                      <w:marBottom w:val="0"/>
                      <w:divBdr>
                        <w:top w:val="none" w:sz="0" w:space="0" w:color="auto"/>
                        <w:left w:val="none" w:sz="0" w:space="0" w:color="auto"/>
                        <w:bottom w:val="none" w:sz="0" w:space="0" w:color="auto"/>
                        <w:right w:val="none" w:sz="0" w:space="0" w:color="auto"/>
                      </w:divBdr>
                      <w:divsChild>
                        <w:div w:id="1581017394">
                          <w:marLeft w:val="0"/>
                          <w:marRight w:val="0"/>
                          <w:marTop w:val="0"/>
                          <w:marBottom w:val="0"/>
                          <w:divBdr>
                            <w:top w:val="none" w:sz="0" w:space="0" w:color="auto"/>
                            <w:left w:val="none" w:sz="0" w:space="0" w:color="auto"/>
                            <w:bottom w:val="none" w:sz="0" w:space="0" w:color="auto"/>
                            <w:right w:val="none" w:sz="0" w:space="0" w:color="auto"/>
                          </w:divBdr>
                          <w:divsChild>
                            <w:div w:id="837117124">
                              <w:marLeft w:val="0"/>
                              <w:marRight w:val="0"/>
                              <w:marTop w:val="0"/>
                              <w:marBottom w:val="0"/>
                              <w:divBdr>
                                <w:top w:val="none" w:sz="0" w:space="0" w:color="auto"/>
                                <w:left w:val="none" w:sz="0" w:space="0" w:color="auto"/>
                                <w:bottom w:val="none" w:sz="0" w:space="0" w:color="auto"/>
                                <w:right w:val="none" w:sz="0" w:space="0" w:color="auto"/>
                              </w:divBdr>
                              <w:divsChild>
                                <w:div w:id="717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523988">
          <w:marLeft w:val="0"/>
          <w:marRight w:val="0"/>
          <w:marTop w:val="0"/>
          <w:marBottom w:val="0"/>
          <w:divBdr>
            <w:top w:val="none" w:sz="0" w:space="0" w:color="auto"/>
            <w:left w:val="none" w:sz="0" w:space="0" w:color="auto"/>
            <w:bottom w:val="none" w:sz="0" w:space="0" w:color="auto"/>
            <w:right w:val="none" w:sz="0" w:space="0" w:color="auto"/>
          </w:divBdr>
          <w:divsChild>
            <w:div w:id="49035464">
              <w:marLeft w:val="0"/>
              <w:marRight w:val="0"/>
              <w:marTop w:val="0"/>
              <w:marBottom w:val="0"/>
              <w:divBdr>
                <w:top w:val="none" w:sz="0" w:space="0" w:color="auto"/>
                <w:left w:val="none" w:sz="0" w:space="0" w:color="auto"/>
                <w:bottom w:val="none" w:sz="0" w:space="0" w:color="auto"/>
                <w:right w:val="none" w:sz="0" w:space="0" w:color="auto"/>
              </w:divBdr>
              <w:divsChild>
                <w:div w:id="573008713">
                  <w:marLeft w:val="0"/>
                  <w:marRight w:val="0"/>
                  <w:marTop w:val="0"/>
                  <w:marBottom w:val="0"/>
                  <w:divBdr>
                    <w:top w:val="none" w:sz="0" w:space="0" w:color="auto"/>
                    <w:left w:val="none" w:sz="0" w:space="0" w:color="auto"/>
                    <w:bottom w:val="none" w:sz="0" w:space="0" w:color="auto"/>
                    <w:right w:val="none" w:sz="0" w:space="0" w:color="auto"/>
                  </w:divBdr>
                  <w:divsChild>
                    <w:div w:id="598611151">
                      <w:marLeft w:val="0"/>
                      <w:marRight w:val="0"/>
                      <w:marTop w:val="0"/>
                      <w:marBottom w:val="0"/>
                      <w:divBdr>
                        <w:top w:val="none" w:sz="0" w:space="0" w:color="auto"/>
                        <w:left w:val="none" w:sz="0" w:space="0" w:color="auto"/>
                        <w:bottom w:val="none" w:sz="0" w:space="0" w:color="auto"/>
                        <w:right w:val="none" w:sz="0" w:space="0" w:color="auto"/>
                      </w:divBdr>
                      <w:divsChild>
                        <w:div w:id="1672835674">
                          <w:marLeft w:val="0"/>
                          <w:marRight w:val="0"/>
                          <w:marTop w:val="0"/>
                          <w:marBottom w:val="0"/>
                          <w:divBdr>
                            <w:top w:val="none" w:sz="0" w:space="0" w:color="auto"/>
                            <w:left w:val="none" w:sz="0" w:space="0" w:color="auto"/>
                            <w:bottom w:val="none" w:sz="0" w:space="0" w:color="auto"/>
                            <w:right w:val="none" w:sz="0" w:space="0" w:color="auto"/>
                          </w:divBdr>
                          <w:divsChild>
                            <w:div w:id="1057319976">
                              <w:marLeft w:val="0"/>
                              <w:marRight w:val="0"/>
                              <w:marTop w:val="0"/>
                              <w:marBottom w:val="0"/>
                              <w:divBdr>
                                <w:top w:val="none" w:sz="0" w:space="0" w:color="auto"/>
                                <w:left w:val="none" w:sz="0" w:space="0" w:color="auto"/>
                                <w:bottom w:val="none" w:sz="0" w:space="0" w:color="auto"/>
                                <w:right w:val="none" w:sz="0" w:space="0" w:color="auto"/>
                              </w:divBdr>
                              <w:divsChild>
                                <w:div w:id="17814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2629">
                      <w:marLeft w:val="0"/>
                      <w:marRight w:val="0"/>
                      <w:marTop w:val="0"/>
                      <w:marBottom w:val="0"/>
                      <w:divBdr>
                        <w:top w:val="none" w:sz="0" w:space="0" w:color="auto"/>
                        <w:left w:val="none" w:sz="0" w:space="0" w:color="auto"/>
                        <w:bottom w:val="none" w:sz="0" w:space="0" w:color="auto"/>
                        <w:right w:val="none" w:sz="0" w:space="0" w:color="auto"/>
                      </w:divBdr>
                      <w:divsChild>
                        <w:div w:id="1603370857">
                          <w:marLeft w:val="0"/>
                          <w:marRight w:val="0"/>
                          <w:marTop w:val="0"/>
                          <w:marBottom w:val="0"/>
                          <w:divBdr>
                            <w:top w:val="none" w:sz="0" w:space="0" w:color="auto"/>
                            <w:left w:val="none" w:sz="0" w:space="0" w:color="auto"/>
                            <w:bottom w:val="none" w:sz="0" w:space="0" w:color="auto"/>
                            <w:right w:val="none" w:sz="0" w:space="0" w:color="auto"/>
                          </w:divBdr>
                        </w:div>
                        <w:div w:id="1025596533">
                          <w:marLeft w:val="0"/>
                          <w:marRight w:val="0"/>
                          <w:marTop w:val="0"/>
                          <w:marBottom w:val="0"/>
                          <w:divBdr>
                            <w:top w:val="none" w:sz="0" w:space="0" w:color="auto"/>
                            <w:left w:val="none" w:sz="0" w:space="0" w:color="auto"/>
                            <w:bottom w:val="none" w:sz="0" w:space="0" w:color="auto"/>
                            <w:right w:val="none" w:sz="0" w:space="0" w:color="auto"/>
                          </w:divBdr>
                          <w:divsChild>
                            <w:div w:id="5241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6128">
                      <w:marLeft w:val="0"/>
                      <w:marRight w:val="0"/>
                      <w:marTop w:val="0"/>
                      <w:marBottom w:val="0"/>
                      <w:divBdr>
                        <w:top w:val="none" w:sz="0" w:space="0" w:color="auto"/>
                        <w:left w:val="none" w:sz="0" w:space="0" w:color="auto"/>
                        <w:bottom w:val="none" w:sz="0" w:space="0" w:color="auto"/>
                        <w:right w:val="none" w:sz="0" w:space="0" w:color="auto"/>
                      </w:divBdr>
                      <w:divsChild>
                        <w:div w:id="2042437250">
                          <w:marLeft w:val="0"/>
                          <w:marRight w:val="0"/>
                          <w:marTop w:val="0"/>
                          <w:marBottom w:val="0"/>
                          <w:divBdr>
                            <w:top w:val="none" w:sz="0" w:space="0" w:color="auto"/>
                            <w:left w:val="none" w:sz="0" w:space="0" w:color="auto"/>
                            <w:bottom w:val="none" w:sz="0" w:space="0" w:color="auto"/>
                            <w:right w:val="none" w:sz="0" w:space="0" w:color="auto"/>
                          </w:divBdr>
                          <w:divsChild>
                            <w:div w:id="1435517509">
                              <w:marLeft w:val="0"/>
                              <w:marRight w:val="0"/>
                              <w:marTop w:val="0"/>
                              <w:marBottom w:val="0"/>
                              <w:divBdr>
                                <w:top w:val="none" w:sz="0" w:space="0" w:color="auto"/>
                                <w:left w:val="none" w:sz="0" w:space="0" w:color="auto"/>
                                <w:bottom w:val="none" w:sz="0" w:space="0" w:color="auto"/>
                                <w:right w:val="none" w:sz="0" w:space="0" w:color="auto"/>
                              </w:divBdr>
                              <w:divsChild>
                                <w:div w:id="1890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7270">
                      <w:marLeft w:val="0"/>
                      <w:marRight w:val="0"/>
                      <w:marTop w:val="0"/>
                      <w:marBottom w:val="0"/>
                      <w:divBdr>
                        <w:top w:val="none" w:sz="0" w:space="0" w:color="auto"/>
                        <w:left w:val="none" w:sz="0" w:space="0" w:color="auto"/>
                        <w:bottom w:val="none" w:sz="0" w:space="0" w:color="auto"/>
                        <w:right w:val="none" w:sz="0" w:space="0" w:color="auto"/>
                      </w:divBdr>
                      <w:divsChild>
                        <w:div w:id="1465661856">
                          <w:marLeft w:val="0"/>
                          <w:marRight w:val="0"/>
                          <w:marTop w:val="0"/>
                          <w:marBottom w:val="0"/>
                          <w:divBdr>
                            <w:top w:val="none" w:sz="0" w:space="0" w:color="auto"/>
                            <w:left w:val="none" w:sz="0" w:space="0" w:color="auto"/>
                            <w:bottom w:val="none" w:sz="0" w:space="0" w:color="auto"/>
                            <w:right w:val="none" w:sz="0" w:space="0" w:color="auto"/>
                          </w:divBdr>
                        </w:div>
                        <w:div w:id="536433812">
                          <w:marLeft w:val="0"/>
                          <w:marRight w:val="0"/>
                          <w:marTop w:val="0"/>
                          <w:marBottom w:val="0"/>
                          <w:divBdr>
                            <w:top w:val="none" w:sz="0" w:space="0" w:color="auto"/>
                            <w:left w:val="none" w:sz="0" w:space="0" w:color="auto"/>
                            <w:bottom w:val="none" w:sz="0" w:space="0" w:color="auto"/>
                            <w:right w:val="none" w:sz="0" w:space="0" w:color="auto"/>
                          </w:divBdr>
                          <w:divsChild>
                            <w:div w:id="1456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6045">
          <w:marLeft w:val="0"/>
          <w:marRight w:val="0"/>
          <w:marTop w:val="0"/>
          <w:marBottom w:val="0"/>
          <w:divBdr>
            <w:top w:val="none" w:sz="0" w:space="0" w:color="auto"/>
            <w:left w:val="none" w:sz="0" w:space="0" w:color="auto"/>
            <w:bottom w:val="none" w:sz="0" w:space="0" w:color="auto"/>
            <w:right w:val="none" w:sz="0" w:space="0" w:color="auto"/>
          </w:divBdr>
          <w:divsChild>
            <w:div w:id="1654140369">
              <w:marLeft w:val="0"/>
              <w:marRight w:val="0"/>
              <w:marTop w:val="0"/>
              <w:marBottom w:val="0"/>
              <w:divBdr>
                <w:top w:val="none" w:sz="0" w:space="0" w:color="auto"/>
                <w:left w:val="none" w:sz="0" w:space="0" w:color="auto"/>
                <w:bottom w:val="none" w:sz="0" w:space="0" w:color="auto"/>
                <w:right w:val="none" w:sz="0" w:space="0" w:color="auto"/>
              </w:divBdr>
              <w:divsChild>
                <w:div w:id="1670478432">
                  <w:marLeft w:val="0"/>
                  <w:marRight w:val="0"/>
                  <w:marTop w:val="0"/>
                  <w:marBottom w:val="0"/>
                  <w:divBdr>
                    <w:top w:val="none" w:sz="0" w:space="0" w:color="auto"/>
                    <w:left w:val="none" w:sz="0" w:space="0" w:color="auto"/>
                    <w:bottom w:val="none" w:sz="0" w:space="0" w:color="auto"/>
                    <w:right w:val="none" w:sz="0" w:space="0" w:color="auto"/>
                  </w:divBdr>
                  <w:divsChild>
                    <w:div w:id="1284800403">
                      <w:marLeft w:val="0"/>
                      <w:marRight w:val="0"/>
                      <w:marTop w:val="0"/>
                      <w:marBottom w:val="0"/>
                      <w:divBdr>
                        <w:top w:val="none" w:sz="0" w:space="0" w:color="auto"/>
                        <w:left w:val="none" w:sz="0" w:space="0" w:color="auto"/>
                        <w:bottom w:val="none" w:sz="0" w:space="0" w:color="auto"/>
                        <w:right w:val="none" w:sz="0" w:space="0" w:color="auto"/>
                      </w:divBdr>
                      <w:divsChild>
                        <w:div w:id="1120804901">
                          <w:marLeft w:val="0"/>
                          <w:marRight w:val="0"/>
                          <w:marTop w:val="0"/>
                          <w:marBottom w:val="0"/>
                          <w:divBdr>
                            <w:top w:val="none" w:sz="0" w:space="0" w:color="auto"/>
                            <w:left w:val="none" w:sz="0" w:space="0" w:color="auto"/>
                            <w:bottom w:val="none" w:sz="0" w:space="0" w:color="auto"/>
                            <w:right w:val="none" w:sz="0" w:space="0" w:color="auto"/>
                          </w:divBdr>
                          <w:divsChild>
                            <w:div w:id="610599598">
                              <w:marLeft w:val="0"/>
                              <w:marRight w:val="0"/>
                              <w:marTop w:val="0"/>
                              <w:marBottom w:val="0"/>
                              <w:divBdr>
                                <w:top w:val="none" w:sz="0" w:space="0" w:color="auto"/>
                                <w:left w:val="none" w:sz="0" w:space="0" w:color="auto"/>
                                <w:bottom w:val="none" w:sz="0" w:space="0" w:color="auto"/>
                                <w:right w:val="none" w:sz="0" w:space="0" w:color="auto"/>
                              </w:divBdr>
                            </w:div>
                          </w:divsChild>
                        </w:div>
                        <w:div w:id="1353678815">
                          <w:marLeft w:val="0"/>
                          <w:marRight w:val="0"/>
                          <w:marTop w:val="0"/>
                          <w:marBottom w:val="0"/>
                          <w:divBdr>
                            <w:top w:val="none" w:sz="0" w:space="0" w:color="auto"/>
                            <w:left w:val="none" w:sz="0" w:space="0" w:color="auto"/>
                            <w:bottom w:val="none" w:sz="0" w:space="0" w:color="auto"/>
                            <w:right w:val="none" w:sz="0" w:space="0" w:color="auto"/>
                          </w:divBdr>
                          <w:divsChild>
                            <w:div w:id="8227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22931">
          <w:marLeft w:val="0"/>
          <w:marRight w:val="0"/>
          <w:marTop w:val="0"/>
          <w:marBottom w:val="0"/>
          <w:divBdr>
            <w:top w:val="none" w:sz="0" w:space="0" w:color="auto"/>
            <w:left w:val="none" w:sz="0" w:space="0" w:color="auto"/>
            <w:bottom w:val="none" w:sz="0" w:space="0" w:color="auto"/>
            <w:right w:val="none" w:sz="0" w:space="0" w:color="auto"/>
          </w:divBdr>
          <w:divsChild>
            <w:div w:id="1398673251">
              <w:marLeft w:val="0"/>
              <w:marRight w:val="0"/>
              <w:marTop w:val="0"/>
              <w:marBottom w:val="0"/>
              <w:divBdr>
                <w:top w:val="none" w:sz="0" w:space="0" w:color="auto"/>
                <w:left w:val="none" w:sz="0" w:space="0" w:color="auto"/>
                <w:bottom w:val="none" w:sz="0" w:space="0" w:color="auto"/>
                <w:right w:val="none" w:sz="0" w:space="0" w:color="auto"/>
              </w:divBdr>
              <w:divsChild>
                <w:div w:id="1323899067">
                  <w:marLeft w:val="0"/>
                  <w:marRight w:val="0"/>
                  <w:marTop w:val="0"/>
                  <w:marBottom w:val="0"/>
                  <w:divBdr>
                    <w:top w:val="none" w:sz="0" w:space="0" w:color="auto"/>
                    <w:left w:val="none" w:sz="0" w:space="0" w:color="auto"/>
                    <w:bottom w:val="none" w:sz="0" w:space="0" w:color="auto"/>
                    <w:right w:val="none" w:sz="0" w:space="0" w:color="auto"/>
                  </w:divBdr>
                  <w:divsChild>
                    <w:div w:id="918978507">
                      <w:marLeft w:val="0"/>
                      <w:marRight w:val="0"/>
                      <w:marTop w:val="0"/>
                      <w:marBottom w:val="0"/>
                      <w:divBdr>
                        <w:top w:val="none" w:sz="0" w:space="0" w:color="auto"/>
                        <w:left w:val="none" w:sz="0" w:space="0" w:color="auto"/>
                        <w:bottom w:val="none" w:sz="0" w:space="0" w:color="auto"/>
                        <w:right w:val="none" w:sz="0" w:space="0" w:color="auto"/>
                      </w:divBdr>
                      <w:divsChild>
                        <w:div w:id="1988972751">
                          <w:marLeft w:val="0"/>
                          <w:marRight w:val="0"/>
                          <w:marTop w:val="0"/>
                          <w:marBottom w:val="0"/>
                          <w:divBdr>
                            <w:top w:val="none" w:sz="0" w:space="0" w:color="auto"/>
                            <w:left w:val="none" w:sz="0" w:space="0" w:color="auto"/>
                            <w:bottom w:val="none" w:sz="0" w:space="0" w:color="auto"/>
                            <w:right w:val="none" w:sz="0" w:space="0" w:color="auto"/>
                          </w:divBdr>
                          <w:divsChild>
                            <w:div w:id="1583681613">
                              <w:marLeft w:val="0"/>
                              <w:marRight w:val="0"/>
                              <w:marTop w:val="0"/>
                              <w:marBottom w:val="0"/>
                              <w:divBdr>
                                <w:top w:val="none" w:sz="0" w:space="0" w:color="auto"/>
                                <w:left w:val="none" w:sz="0" w:space="0" w:color="auto"/>
                                <w:bottom w:val="none" w:sz="0" w:space="0" w:color="auto"/>
                                <w:right w:val="none" w:sz="0" w:space="0" w:color="auto"/>
                              </w:divBdr>
                              <w:divsChild>
                                <w:div w:id="4002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1634">
                      <w:marLeft w:val="0"/>
                      <w:marRight w:val="0"/>
                      <w:marTop w:val="0"/>
                      <w:marBottom w:val="0"/>
                      <w:divBdr>
                        <w:top w:val="none" w:sz="0" w:space="0" w:color="auto"/>
                        <w:left w:val="none" w:sz="0" w:space="0" w:color="auto"/>
                        <w:bottom w:val="none" w:sz="0" w:space="0" w:color="auto"/>
                        <w:right w:val="none" w:sz="0" w:space="0" w:color="auto"/>
                      </w:divBdr>
                      <w:divsChild>
                        <w:div w:id="1019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3229">
          <w:marLeft w:val="0"/>
          <w:marRight w:val="0"/>
          <w:marTop w:val="0"/>
          <w:marBottom w:val="0"/>
          <w:divBdr>
            <w:top w:val="none" w:sz="0" w:space="0" w:color="auto"/>
            <w:left w:val="none" w:sz="0" w:space="0" w:color="auto"/>
            <w:bottom w:val="none" w:sz="0" w:space="0" w:color="auto"/>
            <w:right w:val="none" w:sz="0" w:space="0" w:color="auto"/>
          </w:divBdr>
          <w:divsChild>
            <w:div w:id="1742294777">
              <w:marLeft w:val="0"/>
              <w:marRight w:val="0"/>
              <w:marTop w:val="0"/>
              <w:marBottom w:val="0"/>
              <w:divBdr>
                <w:top w:val="none" w:sz="0" w:space="0" w:color="auto"/>
                <w:left w:val="none" w:sz="0" w:space="0" w:color="auto"/>
                <w:bottom w:val="none" w:sz="0" w:space="0" w:color="auto"/>
                <w:right w:val="none" w:sz="0" w:space="0" w:color="auto"/>
              </w:divBdr>
              <w:divsChild>
                <w:div w:id="1828672664">
                  <w:marLeft w:val="0"/>
                  <w:marRight w:val="0"/>
                  <w:marTop w:val="0"/>
                  <w:marBottom w:val="0"/>
                  <w:divBdr>
                    <w:top w:val="none" w:sz="0" w:space="0" w:color="auto"/>
                    <w:left w:val="none" w:sz="0" w:space="0" w:color="auto"/>
                    <w:bottom w:val="none" w:sz="0" w:space="0" w:color="auto"/>
                    <w:right w:val="none" w:sz="0" w:space="0" w:color="auto"/>
                  </w:divBdr>
                  <w:divsChild>
                    <w:div w:id="825782429">
                      <w:marLeft w:val="0"/>
                      <w:marRight w:val="0"/>
                      <w:marTop w:val="0"/>
                      <w:marBottom w:val="0"/>
                      <w:divBdr>
                        <w:top w:val="none" w:sz="0" w:space="0" w:color="auto"/>
                        <w:left w:val="none" w:sz="0" w:space="0" w:color="auto"/>
                        <w:bottom w:val="none" w:sz="0" w:space="0" w:color="auto"/>
                        <w:right w:val="none" w:sz="0" w:space="0" w:color="auto"/>
                      </w:divBdr>
                      <w:divsChild>
                        <w:div w:id="297806228">
                          <w:marLeft w:val="0"/>
                          <w:marRight w:val="0"/>
                          <w:marTop w:val="0"/>
                          <w:marBottom w:val="0"/>
                          <w:divBdr>
                            <w:top w:val="none" w:sz="0" w:space="0" w:color="auto"/>
                            <w:left w:val="none" w:sz="0" w:space="0" w:color="auto"/>
                            <w:bottom w:val="none" w:sz="0" w:space="0" w:color="auto"/>
                            <w:right w:val="none" w:sz="0" w:space="0" w:color="auto"/>
                          </w:divBdr>
                          <w:divsChild>
                            <w:div w:id="1606111425">
                              <w:marLeft w:val="0"/>
                              <w:marRight w:val="0"/>
                              <w:marTop w:val="0"/>
                              <w:marBottom w:val="0"/>
                              <w:divBdr>
                                <w:top w:val="none" w:sz="0" w:space="0" w:color="auto"/>
                                <w:left w:val="none" w:sz="0" w:space="0" w:color="auto"/>
                                <w:bottom w:val="none" w:sz="0" w:space="0" w:color="auto"/>
                                <w:right w:val="none" w:sz="0" w:space="0" w:color="auto"/>
                              </w:divBdr>
                            </w:div>
                          </w:divsChild>
                        </w:div>
                        <w:div w:id="1927037758">
                          <w:marLeft w:val="0"/>
                          <w:marRight w:val="0"/>
                          <w:marTop w:val="0"/>
                          <w:marBottom w:val="0"/>
                          <w:divBdr>
                            <w:top w:val="none" w:sz="0" w:space="0" w:color="auto"/>
                            <w:left w:val="none" w:sz="0" w:space="0" w:color="auto"/>
                            <w:bottom w:val="none" w:sz="0" w:space="0" w:color="auto"/>
                            <w:right w:val="none" w:sz="0" w:space="0" w:color="auto"/>
                          </w:divBdr>
                          <w:divsChild>
                            <w:div w:id="5869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14869">
          <w:marLeft w:val="0"/>
          <w:marRight w:val="0"/>
          <w:marTop w:val="0"/>
          <w:marBottom w:val="0"/>
          <w:divBdr>
            <w:top w:val="none" w:sz="0" w:space="0" w:color="auto"/>
            <w:left w:val="none" w:sz="0" w:space="0" w:color="auto"/>
            <w:bottom w:val="none" w:sz="0" w:space="0" w:color="auto"/>
            <w:right w:val="none" w:sz="0" w:space="0" w:color="auto"/>
          </w:divBdr>
          <w:divsChild>
            <w:div w:id="2136632726">
              <w:marLeft w:val="0"/>
              <w:marRight w:val="0"/>
              <w:marTop w:val="0"/>
              <w:marBottom w:val="0"/>
              <w:divBdr>
                <w:top w:val="none" w:sz="0" w:space="0" w:color="auto"/>
                <w:left w:val="none" w:sz="0" w:space="0" w:color="auto"/>
                <w:bottom w:val="none" w:sz="0" w:space="0" w:color="auto"/>
                <w:right w:val="none" w:sz="0" w:space="0" w:color="auto"/>
              </w:divBdr>
              <w:divsChild>
                <w:div w:id="812870053">
                  <w:marLeft w:val="0"/>
                  <w:marRight w:val="0"/>
                  <w:marTop w:val="0"/>
                  <w:marBottom w:val="0"/>
                  <w:divBdr>
                    <w:top w:val="none" w:sz="0" w:space="0" w:color="auto"/>
                    <w:left w:val="none" w:sz="0" w:space="0" w:color="auto"/>
                    <w:bottom w:val="none" w:sz="0" w:space="0" w:color="auto"/>
                    <w:right w:val="none" w:sz="0" w:space="0" w:color="auto"/>
                  </w:divBdr>
                  <w:divsChild>
                    <w:div w:id="1381830195">
                      <w:marLeft w:val="0"/>
                      <w:marRight w:val="0"/>
                      <w:marTop w:val="0"/>
                      <w:marBottom w:val="0"/>
                      <w:divBdr>
                        <w:top w:val="none" w:sz="0" w:space="0" w:color="auto"/>
                        <w:left w:val="none" w:sz="0" w:space="0" w:color="auto"/>
                        <w:bottom w:val="none" w:sz="0" w:space="0" w:color="auto"/>
                        <w:right w:val="none" w:sz="0" w:space="0" w:color="auto"/>
                      </w:divBdr>
                      <w:divsChild>
                        <w:div w:id="82117427">
                          <w:marLeft w:val="0"/>
                          <w:marRight w:val="0"/>
                          <w:marTop w:val="0"/>
                          <w:marBottom w:val="0"/>
                          <w:divBdr>
                            <w:top w:val="none" w:sz="0" w:space="0" w:color="auto"/>
                            <w:left w:val="none" w:sz="0" w:space="0" w:color="auto"/>
                            <w:bottom w:val="none" w:sz="0" w:space="0" w:color="auto"/>
                            <w:right w:val="none" w:sz="0" w:space="0" w:color="auto"/>
                          </w:divBdr>
                          <w:divsChild>
                            <w:div w:id="983699771">
                              <w:marLeft w:val="0"/>
                              <w:marRight w:val="0"/>
                              <w:marTop w:val="0"/>
                              <w:marBottom w:val="0"/>
                              <w:divBdr>
                                <w:top w:val="none" w:sz="0" w:space="0" w:color="auto"/>
                                <w:left w:val="none" w:sz="0" w:space="0" w:color="auto"/>
                                <w:bottom w:val="none" w:sz="0" w:space="0" w:color="auto"/>
                                <w:right w:val="none" w:sz="0" w:space="0" w:color="auto"/>
                              </w:divBdr>
                              <w:divsChild>
                                <w:div w:id="15807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7819">
                      <w:marLeft w:val="0"/>
                      <w:marRight w:val="0"/>
                      <w:marTop w:val="0"/>
                      <w:marBottom w:val="0"/>
                      <w:divBdr>
                        <w:top w:val="none" w:sz="0" w:space="0" w:color="auto"/>
                        <w:left w:val="none" w:sz="0" w:space="0" w:color="auto"/>
                        <w:bottom w:val="none" w:sz="0" w:space="0" w:color="auto"/>
                        <w:right w:val="none" w:sz="0" w:space="0" w:color="auto"/>
                      </w:divBdr>
                      <w:divsChild>
                        <w:div w:id="876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84816">
          <w:marLeft w:val="0"/>
          <w:marRight w:val="0"/>
          <w:marTop w:val="0"/>
          <w:marBottom w:val="0"/>
          <w:divBdr>
            <w:top w:val="none" w:sz="0" w:space="0" w:color="auto"/>
            <w:left w:val="none" w:sz="0" w:space="0" w:color="auto"/>
            <w:bottom w:val="none" w:sz="0" w:space="0" w:color="auto"/>
            <w:right w:val="none" w:sz="0" w:space="0" w:color="auto"/>
          </w:divBdr>
          <w:divsChild>
            <w:div w:id="1627732943">
              <w:marLeft w:val="0"/>
              <w:marRight w:val="0"/>
              <w:marTop w:val="0"/>
              <w:marBottom w:val="0"/>
              <w:divBdr>
                <w:top w:val="none" w:sz="0" w:space="0" w:color="auto"/>
                <w:left w:val="none" w:sz="0" w:space="0" w:color="auto"/>
                <w:bottom w:val="none" w:sz="0" w:space="0" w:color="auto"/>
                <w:right w:val="none" w:sz="0" w:space="0" w:color="auto"/>
              </w:divBdr>
              <w:divsChild>
                <w:div w:id="881479805">
                  <w:marLeft w:val="0"/>
                  <w:marRight w:val="0"/>
                  <w:marTop w:val="0"/>
                  <w:marBottom w:val="0"/>
                  <w:divBdr>
                    <w:top w:val="none" w:sz="0" w:space="0" w:color="auto"/>
                    <w:left w:val="none" w:sz="0" w:space="0" w:color="auto"/>
                    <w:bottom w:val="none" w:sz="0" w:space="0" w:color="auto"/>
                    <w:right w:val="none" w:sz="0" w:space="0" w:color="auto"/>
                  </w:divBdr>
                  <w:divsChild>
                    <w:div w:id="1991590658">
                      <w:marLeft w:val="0"/>
                      <w:marRight w:val="0"/>
                      <w:marTop w:val="0"/>
                      <w:marBottom w:val="0"/>
                      <w:divBdr>
                        <w:top w:val="none" w:sz="0" w:space="0" w:color="auto"/>
                        <w:left w:val="none" w:sz="0" w:space="0" w:color="auto"/>
                        <w:bottom w:val="none" w:sz="0" w:space="0" w:color="auto"/>
                        <w:right w:val="none" w:sz="0" w:space="0" w:color="auto"/>
                      </w:divBdr>
                      <w:divsChild>
                        <w:div w:id="429014585">
                          <w:marLeft w:val="0"/>
                          <w:marRight w:val="0"/>
                          <w:marTop w:val="0"/>
                          <w:marBottom w:val="0"/>
                          <w:divBdr>
                            <w:top w:val="none" w:sz="0" w:space="0" w:color="auto"/>
                            <w:left w:val="none" w:sz="0" w:space="0" w:color="auto"/>
                            <w:bottom w:val="none" w:sz="0" w:space="0" w:color="auto"/>
                            <w:right w:val="none" w:sz="0" w:space="0" w:color="auto"/>
                          </w:divBdr>
                          <w:divsChild>
                            <w:div w:id="104006090">
                              <w:marLeft w:val="0"/>
                              <w:marRight w:val="0"/>
                              <w:marTop w:val="0"/>
                              <w:marBottom w:val="0"/>
                              <w:divBdr>
                                <w:top w:val="none" w:sz="0" w:space="0" w:color="auto"/>
                                <w:left w:val="none" w:sz="0" w:space="0" w:color="auto"/>
                                <w:bottom w:val="none" w:sz="0" w:space="0" w:color="auto"/>
                                <w:right w:val="none" w:sz="0" w:space="0" w:color="auto"/>
                              </w:divBdr>
                            </w:div>
                          </w:divsChild>
                        </w:div>
                        <w:div w:id="6184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2055">
          <w:marLeft w:val="0"/>
          <w:marRight w:val="0"/>
          <w:marTop w:val="0"/>
          <w:marBottom w:val="0"/>
          <w:divBdr>
            <w:top w:val="none" w:sz="0" w:space="0" w:color="auto"/>
            <w:left w:val="none" w:sz="0" w:space="0" w:color="auto"/>
            <w:bottom w:val="none" w:sz="0" w:space="0" w:color="auto"/>
            <w:right w:val="none" w:sz="0" w:space="0" w:color="auto"/>
          </w:divBdr>
          <w:divsChild>
            <w:div w:id="1382048831">
              <w:marLeft w:val="0"/>
              <w:marRight w:val="0"/>
              <w:marTop w:val="0"/>
              <w:marBottom w:val="0"/>
              <w:divBdr>
                <w:top w:val="none" w:sz="0" w:space="0" w:color="auto"/>
                <w:left w:val="none" w:sz="0" w:space="0" w:color="auto"/>
                <w:bottom w:val="none" w:sz="0" w:space="0" w:color="auto"/>
                <w:right w:val="none" w:sz="0" w:space="0" w:color="auto"/>
              </w:divBdr>
              <w:divsChild>
                <w:div w:id="121270198">
                  <w:marLeft w:val="0"/>
                  <w:marRight w:val="0"/>
                  <w:marTop w:val="0"/>
                  <w:marBottom w:val="0"/>
                  <w:divBdr>
                    <w:top w:val="none" w:sz="0" w:space="0" w:color="auto"/>
                    <w:left w:val="none" w:sz="0" w:space="0" w:color="auto"/>
                    <w:bottom w:val="none" w:sz="0" w:space="0" w:color="auto"/>
                    <w:right w:val="none" w:sz="0" w:space="0" w:color="auto"/>
                  </w:divBdr>
                  <w:divsChild>
                    <w:div w:id="996764126">
                      <w:marLeft w:val="0"/>
                      <w:marRight w:val="0"/>
                      <w:marTop w:val="0"/>
                      <w:marBottom w:val="0"/>
                      <w:divBdr>
                        <w:top w:val="none" w:sz="0" w:space="0" w:color="auto"/>
                        <w:left w:val="none" w:sz="0" w:space="0" w:color="auto"/>
                        <w:bottom w:val="none" w:sz="0" w:space="0" w:color="auto"/>
                        <w:right w:val="none" w:sz="0" w:space="0" w:color="auto"/>
                      </w:divBdr>
                      <w:divsChild>
                        <w:div w:id="1090663148">
                          <w:marLeft w:val="0"/>
                          <w:marRight w:val="0"/>
                          <w:marTop w:val="0"/>
                          <w:marBottom w:val="0"/>
                          <w:divBdr>
                            <w:top w:val="none" w:sz="0" w:space="0" w:color="auto"/>
                            <w:left w:val="none" w:sz="0" w:space="0" w:color="auto"/>
                            <w:bottom w:val="none" w:sz="0" w:space="0" w:color="auto"/>
                            <w:right w:val="none" w:sz="0" w:space="0" w:color="auto"/>
                          </w:divBdr>
                          <w:divsChild>
                            <w:div w:id="1553229199">
                              <w:marLeft w:val="0"/>
                              <w:marRight w:val="0"/>
                              <w:marTop w:val="0"/>
                              <w:marBottom w:val="0"/>
                              <w:divBdr>
                                <w:top w:val="none" w:sz="0" w:space="0" w:color="auto"/>
                                <w:left w:val="none" w:sz="0" w:space="0" w:color="auto"/>
                                <w:bottom w:val="none" w:sz="0" w:space="0" w:color="auto"/>
                                <w:right w:val="none" w:sz="0" w:space="0" w:color="auto"/>
                              </w:divBdr>
                            </w:div>
                          </w:divsChild>
                        </w:div>
                        <w:div w:id="758448186">
                          <w:marLeft w:val="0"/>
                          <w:marRight w:val="0"/>
                          <w:marTop w:val="0"/>
                          <w:marBottom w:val="0"/>
                          <w:divBdr>
                            <w:top w:val="none" w:sz="0" w:space="0" w:color="auto"/>
                            <w:left w:val="none" w:sz="0" w:space="0" w:color="auto"/>
                            <w:bottom w:val="none" w:sz="0" w:space="0" w:color="auto"/>
                            <w:right w:val="none" w:sz="0" w:space="0" w:color="auto"/>
                          </w:divBdr>
                          <w:divsChild>
                            <w:div w:id="6486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5221">
          <w:marLeft w:val="0"/>
          <w:marRight w:val="0"/>
          <w:marTop w:val="0"/>
          <w:marBottom w:val="0"/>
          <w:divBdr>
            <w:top w:val="none" w:sz="0" w:space="0" w:color="auto"/>
            <w:left w:val="none" w:sz="0" w:space="0" w:color="auto"/>
            <w:bottom w:val="none" w:sz="0" w:space="0" w:color="auto"/>
            <w:right w:val="none" w:sz="0" w:space="0" w:color="auto"/>
          </w:divBdr>
          <w:divsChild>
            <w:div w:id="82800256">
              <w:marLeft w:val="0"/>
              <w:marRight w:val="0"/>
              <w:marTop w:val="0"/>
              <w:marBottom w:val="0"/>
              <w:divBdr>
                <w:top w:val="none" w:sz="0" w:space="0" w:color="auto"/>
                <w:left w:val="none" w:sz="0" w:space="0" w:color="auto"/>
                <w:bottom w:val="none" w:sz="0" w:space="0" w:color="auto"/>
                <w:right w:val="none" w:sz="0" w:space="0" w:color="auto"/>
              </w:divBdr>
              <w:divsChild>
                <w:div w:id="895505657">
                  <w:marLeft w:val="0"/>
                  <w:marRight w:val="0"/>
                  <w:marTop w:val="0"/>
                  <w:marBottom w:val="0"/>
                  <w:divBdr>
                    <w:top w:val="none" w:sz="0" w:space="0" w:color="auto"/>
                    <w:left w:val="none" w:sz="0" w:space="0" w:color="auto"/>
                    <w:bottom w:val="none" w:sz="0" w:space="0" w:color="auto"/>
                    <w:right w:val="none" w:sz="0" w:space="0" w:color="auto"/>
                  </w:divBdr>
                  <w:divsChild>
                    <w:div w:id="889922014">
                      <w:marLeft w:val="0"/>
                      <w:marRight w:val="0"/>
                      <w:marTop w:val="0"/>
                      <w:marBottom w:val="0"/>
                      <w:divBdr>
                        <w:top w:val="none" w:sz="0" w:space="0" w:color="auto"/>
                        <w:left w:val="none" w:sz="0" w:space="0" w:color="auto"/>
                        <w:bottom w:val="none" w:sz="0" w:space="0" w:color="auto"/>
                        <w:right w:val="none" w:sz="0" w:space="0" w:color="auto"/>
                      </w:divBdr>
                      <w:divsChild>
                        <w:div w:id="1061176293">
                          <w:marLeft w:val="0"/>
                          <w:marRight w:val="0"/>
                          <w:marTop w:val="0"/>
                          <w:marBottom w:val="0"/>
                          <w:divBdr>
                            <w:top w:val="none" w:sz="0" w:space="0" w:color="auto"/>
                            <w:left w:val="none" w:sz="0" w:space="0" w:color="auto"/>
                            <w:bottom w:val="none" w:sz="0" w:space="0" w:color="auto"/>
                            <w:right w:val="none" w:sz="0" w:space="0" w:color="auto"/>
                          </w:divBdr>
                          <w:divsChild>
                            <w:div w:id="1596789102">
                              <w:marLeft w:val="0"/>
                              <w:marRight w:val="0"/>
                              <w:marTop w:val="0"/>
                              <w:marBottom w:val="0"/>
                              <w:divBdr>
                                <w:top w:val="none" w:sz="0" w:space="0" w:color="auto"/>
                                <w:left w:val="none" w:sz="0" w:space="0" w:color="auto"/>
                                <w:bottom w:val="none" w:sz="0" w:space="0" w:color="auto"/>
                                <w:right w:val="none" w:sz="0" w:space="0" w:color="auto"/>
                              </w:divBdr>
                              <w:divsChild>
                                <w:div w:id="16939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1694">
                      <w:marLeft w:val="0"/>
                      <w:marRight w:val="0"/>
                      <w:marTop w:val="0"/>
                      <w:marBottom w:val="0"/>
                      <w:divBdr>
                        <w:top w:val="none" w:sz="0" w:space="0" w:color="auto"/>
                        <w:left w:val="none" w:sz="0" w:space="0" w:color="auto"/>
                        <w:bottom w:val="none" w:sz="0" w:space="0" w:color="auto"/>
                        <w:right w:val="none" w:sz="0" w:space="0" w:color="auto"/>
                      </w:divBdr>
                      <w:divsChild>
                        <w:div w:id="15868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41607">
          <w:marLeft w:val="0"/>
          <w:marRight w:val="0"/>
          <w:marTop w:val="0"/>
          <w:marBottom w:val="0"/>
          <w:divBdr>
            <w:top w:val="none" w:sz="0" w:space="0" w:color="auto"/>
            <w:left w:val="none" w:sz="0" w:space="0" w:color="auto"/>
            <w:bottom w:val="none" w:sz="0" w:space="0" w:color="auto"/>
            <w:right w:val="none" w:sz="0" w:space="0" w:color="auto"/>
          </w:divBdr>
          <w:divsChild>
            <w:div w:id="1228418018">
              <w:marLeft w:val="0"/>
              <w:marRight w:val="0"/>
              <w:marTop w:val="0"/>
              <w:marBottom w:val="0"/>
              <w:divBdr>
                <w:top w:val="none" w:sz="0" w:space="0" w:color="auto"/>
                <w:left w:val="none" w:sz="0" w:space="0" w:color="auto"/>
                <w:bottom w:val="none" w:sz="0" w:space="0" w:color="auto"/>
                <w:right w:val="none" w:sz="0" w:space="0" w:color="auto"/>
              </w:divBdr>
              <w:divsChild>
                <w:div w:id="419067784">
                  <w:marLeft w:val="0"/>
                  <w:marRight w:val="0"/>
                  <w:marTop w:val="0"/>
                  <w:marBottom w:val="0"/>
                  <w:divBdr>
                    <w:top w:val="none" w:sz="0" w:space="0" w:color="auto"/>
                    <w:left w:val="none" w:sz="0" w:space="0" w:color="auto"/>
                    <w:bottom w:val="none" w:sz="0" w:space="0" w:color="auto"/>
                    <w:right w:val="none" w:sz="0" w:space="0" w:color="auto"/>
                  </w:divBdr>
                  <w:divsChild>
                    <w:div w:id="1383748968">
                      <w:marLeft w:val="0"/>
                      <w:marRight w:val="0"/>
                      <w:marTop w:val="0"/>
                      <w:marBottom w:val="0"/>
                      <w:divBdr>
                        <w:top w:val="none" w:sz="0" w:space="0" w:color="auto"/>
                        <w:left w:val="none" w:sz="0" w:space="0" w:color="auto"/>
                        <w:bottom w:val="none" w:sz="0" w:space="0" w:color="auto"/>
                        <w:right w:val="none" w:sz="0" w:space="0" w:color="auto"/>
                      </w:divBdr>
                      <w:divsChild>
                        <w:div w:id="1123620085">
                          <w:marLeft w:val="0"/>
                          <w:marRight w:val="0"/>
                          <w:marTop w:val="0"/>
                          <w:marBottom w:val="0"/>
                          <w:divBdr>
                            <w:top w:val="none" w:sz="0" w:space="0" w:color="auto"/>
                            <w:left w:val="none" w:sz="0" w:space="0" w:color="auto"/>
                            <w:bottom w:val="none" w:sz="0" w:space="0" w:color="auto"/>
                            <w:right w:val="none" w:sz="0" w:space="0" w:color="auto"/>
                          </w:divBdr>
                          <w:divsChild>
                            <w:div w:id="1154876378">
                              <w:marLeft w:val="0"/>
                              <w:marRight w:val="0"/>
                              <w:marTop w:val="0"/>
                              <w:marBottom w:val="0"/>
                              <w:divBdr>
                                <w:top w:val="none" w:sz="0" w:space="0" w:color="auto"/>
                                <w:left w:val="none" w:sz="0" w:space="0" w:color="auto"/>
                                <w:bottom w:val="none" w:sz="0" w:space="0" w:color="auto"/>
                                <w:right w:val="none" w:sz="0" w:space="0" w:color="auto"/>
                              </w:divBdr>
                            </w:div>
                          </w:divsChild>
                        </w:div>
                        <w:div w:id="1227764541">
                          <w:marLeft w:val="0"/>
                          <w:marRight w:val="0"/>
                          <w:marTop w:val="0"/>
                          <w:marBottom w:val="0"/>
                          <w:divBdr>
                            <w:top w:val="none" w:sz="0" w:space="0" w:color="auto"/>
                            <w:left w:val="none" w:sz="0" w:space="0" w:color="auto"/>
                            <w:bottom w:val="none" w:sz="0" w:space="0" w:color="auto"/>
                            <w:right w:val="none" w:sz="0" w:space="0" w:color="auto"/>
                          </w:divBdr>
                          <w:divsChild>
                            <w:div w:id="21297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2581">
          <w:marLeft w:val="0"/>
          <w:marRight w:val="0"/>
          <w:marTop w:val="0"/>
          <w:marBottom w:val="0"/>
          <w:divBdr>
            <w:top w:val="none" w:sz="0" w:space="0" w:color="auto"/>
            <w:left w:val="none" w:sz="0" w:space="0" w:color="auto"/>
            <w:bottom w:val="none" w:sz="0" w:space="0" w:color="auto"/>
            <w:right w:val="none" w:sz="0" w:space="0" w:color="auto"/>
          </w:divBdr>
          <w:divsChild>
            <w:div w:id="2898595">
              <w:marLeft w:val="0"/>
              <w:marRight w:val="0"/>
              <w:marTop w:val="0"/>
              <w:marBottom w:val="0"/>
              <w:divBdr>
                <w:top w:val="none" w:sz="0" w:space="0" w:color="auto"/>
                <w:left w:val="none" w:sz="0" w:space="0" w:color="auto"/>
                <w:bottom w:val="none" w:sz="0" w:space="0" w:color="auto"/>
                <w:right w:val="none" w:sz="0" w:space="0" w:color="auto"/>
              </w:divBdr>
              <w:divsChild>
                <w:div w:id="1538808595">
                  <w:marLeft w:val="0"/>
                  <w:marRight w:val="0"/>
                  <w:marTop w:val="0"/>
                  <w:marBottom w:val="0"/>
                  <w:divBdr>
                    <w:top w:val="none" w:sz="0" w:space="0" w:color="auto"/>
                    <w:left w:val="none" w:sz="0" w:space="0" w:color="auto"/>
                    <w:bottom w:val="none" w:sz="0" w:space="0" w:color="auto"/>
                    <w:right w:val="none" w:sz="0" w:space="0" w:color="auto"/>
                  </w:divBdr>
                  <w:divsChild>
                    <w:div w:id="892931855">
                      <w:marLeft w:val="0"/>
                      <w:marRight w:val="0"/>
                      <w:marTop w:val="0"/>
                      <w:marBottom w:val="0"/>
                      <w:divBdr>
                        <w:top w:val="none" w:sz="0" w:space="0" w:color="auto"/>
                        <w:left w:val="none" w:sz="0" w:space="0" w:color="auto"/>
                        <w:bottom w:val="none" w:sz="0" w:space="0" w:color="auto"/>
                        <w:right w:val="none" w:sz="0" w:space="0" w:color="auto"/>
                      </w:divBdr>
                      <w:divsChild>
                        <w:div w:id="671026835">
                          <w:marLeft w:val="0"/>
                          <w:marRight w:val="0"/>
                          <w:marTop w:val="0"/>
                          <w:marBottom w:val="0"/>
                          <w:divBdr>
                            <w:top w:val="none" w:sz="0" w:space="0" w:color="auto"/>
                            <w:left w:val="none" w:sz="0" w:space="0" w:color="auto"/>
                            <w:bottom w:val="none" w:sz="0" w:space="0" w:color="auto"/>
                            <w:right w:val="none" w:sz="0" w:space="0" w:color="auto"/>
                          </w:divBdr>
                          <w:divsChild>
                            <w:div w:id="1723089826">
                              <w:marLeft w:val="0"/>
                              <w:marRight w:val="0"/>
                              <w:marTop w:val="0"/>
                              <w:marBottom w:val="0"/>
                              <w:divBdr>
                                <w:top w:val="none" w:sz="0" w:space="0" w:color="auto"/>
                                <w:left w:val="none" w:sz="0" w:space="0" w:color="auto"/>
                                <w:bottom w:val="none" w:sz="0" w:space="0" w:color="auto"/>
                                <w:right w:val="none" w:sz="0" w:space="0" w:color="auto"/>
                              </w:divBdr>
                              <w:divsChild>
                                <w:div w:id="320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2257">
                      <w:marLeft w:val="0"/>
                      <w:marRight w:val="0"/>
                      <w:marTop w:val="0"/>
                      <w:marBottom w:val="0"/>
                      <w:divBdr>
                        <w:top w:val="none" w:sz="0" w:space="0" w:color="auto"/>
                        <w:left w:val="none" w:sz="0" w:space="0" w:color="auto"/>
                        <w:bottom w:val="none" w:sz="0" w:space="0" w:color="auto"/>
                        <w:right w:val="none" w:sz="0" w:space="0" w:color="auto"/>
                      </w:divBdr>
                      <w:divsChild>
                        <w:div w:id="101607778">
                          <w:marLeft w:val="0"/>
                          <w:marRight w:val="0"/>
                          <w:marTop w:val="0"/>
                          <w:marBottom w:val="0"/>
                          <w:divBdr>
                            <w:top w:val="none" w:sz="0" w:space="0" w:color="auto"/>
                            <w:left w:val="none" w:sz="0" w:space="0" w:color="auto"/>
                            <w:bottom w:val="none" w:sz="0" w:space="0" w:color="auto"/>
                            <w:right w:val="none" w:sz="0" w:space="0" w:color="auto"/>
                          </w:divBdr>
                        </w:div>
                        <w:div w:id="821585282">
                          <w:marLeft w:val="0"/>
                          <w:marRight w:val="0"/>
                          <w:marTop w:val="0"/>
                          <w:marBottom w:val="0"/>
                          <w:divBdr>
                            <w:top w:val="none" w:sz="0" w:space="0" w:color="auto"/>
                            <w:left w:val="none" w:sz="0" w:space="0" w:color="auto"/>
                            <w:bottom w:val="none" w:sz="0" w:space="0" w:color="auto"/>
                            <w:right w:val="none" w:sz="0" w:space="0" w:color="auto"/>
                          </w:divBdr>
                          <w:divsChild>
                            <w:div w:id="212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19203">
          <w:marLeft w:val="0"/>
          <w:marRight w:val="0"/>
          <w:marTop w:val="0"/>
          <w:marBottom w:val="0"/>
          <w:divBdr>
            <w:top w:val="none" w:sz="0" w:space="0" w:color="auto"/>
            <w:left w:val="none" w:sz="0" w:space="0" w:color="auto"/>
            <w:bottom w:val="none" w:sz="0" w:space="0" w:color="auto"/>
            <w:right w:val="none" w:sz="0" w:space="0" w:color="auto"/>
          </w:divBdr>
          <w:divsChild>
            <w:div w:id="1523595281">
              <w:marLeft w:val="0"/>
              <w:marRight w:val="0"/>
              <w:marTop w:val="0"/>
              <w:marBottom w:val="0"/>
              <w:divBdr>
                <w:top w:val="none" w:sz="0" w:space="0" w:color="auto"/>
                <w:left w:val="none" w:sz="0" w:space="0" w:color="auto"/>
                <w:bottom w:val="none" w:sz="0" w:space="0" w:color="auto"/>
                <w:right w:val="none" w:sz="0" w:space="0" w:color="auto"/>
              </w:divBdr>
              <w:divsChild>
                <w:div w:id="1494682891">
                  <w:marLeft w:val="0"/>
                  <w:marRight w:val="0"/>
                  <w:marTop w:val="0"/>
                  <w:marBottom w:val="0"/>
                  <w:divBdr>
                    <w:top w:val="none" w:sz="0" w:space="0" w:color="auto"/>
                    <w:left w:val="none" w:sz="0" w:space="0" w:color="auto"/>
                    <w:bottom w:val="none" w:sz="0" w:space="0" w:color="auto"/>
                    <w:right w:val="none" w:sz="0" w:space="0" w:color="auto"/>
                  </w:divBdr>
                  <w:divsChild>
                    <w:div w:id="224218213">
                      <w:marLeft w:val="0"/>
                      <w:marRight w:val="0"/>
                      <w:marTop w:val="0"/>
                      <w:marBottom w:val="0"/>
                      <w:divBdr>
                        <w:top w:val="none" w:sz="0" w:space="0" w:color="auto"/>
                        <w:left w:val="none" w:sz="0" w:space="0" w:color="auto"/>
                        <w:bottom w:val="none" w:sz="0" w:space="0" w:color="auto"/>
                        <w:right w:val="none" w:sz="0" w:space="0" w:color="auto"/>
                      </w:divBdr>
                      <w:divsChild>
                        <w:div w:id="550188533">
                          <w:marLeft w:val="0"/>
                          <w:marRight w:val="0"/>
                          <w:marTop w:val="0"/>
                          <w:marBottom w:val="0"/>
                          <w:divBdr>
                            <w:top w:val="none" w:sz="0" w:space="0" w:color="auto"/>
                            <w:left w:val="none" w:sz="0" w:space="0" w:color="auto"/>
                            <w:bottom w:val="none" w:sz="0" w:space="0" w:color="auto"/>
                            <w:right w:val="none" w:sz="0" w:space="0" w:color="auto"/>
                          </w:divBdr>
                          <w:divsChild>
                            <w:div w:id="1822230699">
                              <w:marLeft w:val="0"/>
                              <w:marRight w:val="0"/>
                              <w:marTop w:val="0"/>
                              <w:marBottom w:val="0"/>
                              <w:divBdr>
                                <w:top w:val="none" w:sz="0" w:space="0" w:color="auto"/>
                                <w:left w:val="none" w:sz="0" w:space="0" w:color="auto"/>
                                <w:bottom w:val="none" w:sz="0" w:space="0" w:color="auto"/>
                                <w:right w:val="none" w:sz="0" w:space="0" w:color="auto"/>
                              </w:divBdr>
                            </w:div>
                          </w:divsChild>
                        </w:div>
                        <w:div w:id="1027369458">
                          <w:marLeft w:val="0"/>
                          <w:marRight w:val="0"/>
                          <w:marTop w:val="0"/>
                          <w:marBottom w:val="0"/>
                          <w:divBdr>
                            <w:top w:val="none" w:sz="0" w:space="0" w:color="auto"/>
                            <w:left w:val="none" w:sz="0" w:space="0" w:color="auto"/>
                            <w:bottom w:val="none" w:sz="0" w:space="0" w:color="auto"/>
                            <w:right w:val="none" w:sz="0" w:space="0" w:color="auto"/>
                          </w:divBdr>
                          <w:divsChild>
                            <w:div w:id="5204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81697">
          <w:marLeft w:val="0"/>
          <w:marRight w:val="0"/>
          <w:marTop w:val="0"/>
          <w:marBottom w:val="0"/>
          <w:divBdr>
            <w:top w:val="none" w:sz="0" w:space="0" w:color="auto"/>
            <w:left w:val="none" w:sz="0" w:space="0" w:color="auto"/>
            <w:bottom w:val="none" w:sz="0" w:space="0" w:color="auto"/>
            <w:right w:val="none" w:sz="0" w:space="0" w:color="auto"/>
          </w:divBdr>
          <w:divsChild>
            <w:div w:id="1018433937">
              <w:marLeft w:val="0"/>
              <w:marRight w:val="0"/>
              <w:marTop w:val="0"/>
              <w:marBottom w:val="0"/>
              <w:divBdr>
                <w:top w:val="none" w:sz="0" w:space="0" w:color="auto"/>
                <w:left w:val="none" w:sz="0" w:space="0" w:color="auto"/>
                <w:bottom w:val="none" w:sz="0" w:space="0" w:color="auto"/>
                <w:right w:val="none" w:sz="0" w:space="0" w:color="auto"/>
              </w:divBdr>
              <w:divsChild>
                <w:div w:id="1955285069">
                  <w:marLeft w:val="0"/>
                  <w:marRight w:val="0"/>
                  <w:marTop w:val="0"/>
                  <w:marBottom w:val="0"/>
                  <w:divBdr>
                    <w:top w:val="none" w:sz="0" w:space="0" w:color="auto"/>
                    <w:left w:val="none" w:sz="0" w:space="0" w:color="auto"/>
                    <w:bottom w:val="none" w:sz="0" w:space="0" w:color="auto"/>
                    <w:right w:val="none" w:sz="0" w:space="0" w:color="auto"/>
                  </w:divBdr>
                  <w:divsChild>
                    <w:div w:id="936673267">
                      <w:marLeft w:val="0"/>
                      <w:marRight w:val="0"/>
                      <w:marTop w:val="0"/>
                      <w:marBottom w:val="0"/>
                      <w:divBdr>
                        <w:top w:val="none" w:sz="0" w:space="0" w:color="auto"/>
                        <w:left w:val="none" w:sz="0" w:space="0" w:color="auto"/>
                        <w:bottom w:val="none" w:sz="0" w:space="0" w:color="auto"/>
                        <w:right w:val="none" w:sz="0" w:space="0" w:color="auto"/>
                      </w:divBdr>
                      <w:divsChild>
                        <w:div w:id="672494284">
                          <w:marLeft w:val="0"/>
                          <w:marRight w:val="0"/>
                          <w:marTop w:val="0"/>
                          <w:marBottom w:val="0"/>
                          <w:divBdr>
                            <w:top w:val="none" w:sz="0" w:space="0" w:color="auto"/>
                            <w:left w:val="none" w:sz="0" w:space="0" w:color="auto"/>
                            <w:bottom w:val="none" w:sz="0" w:space="0" w:color="auto"/>
                            <w:right w:val="none" w:sz="0" w:space="0" w:color="auto"/>
                          </w:divBdr>
                          <w:divsChild>
                            <w:div w:id="865171969">
                              <w:marLeft w:val="0"/>
                              <w:marRight w:val="0"/>
                              <w:marTop w:val="0"/>
                              <w:marBottom w:val="0"/>
                              <w:divBdr>
                                <w:top w:val="none" w:sz="0" w:space="0" w:color="auto"/>
                                <w:left w:val="none" w:sz="0" w:space="0" w:color="auto"/>
                                <w:bottom w:val="none" w:sz="0" w:space="0" w:color="auto"/>
                                <w:right w:val="none" w:sz="0" w:space="0" w:color="auto"/>
                              </w:divBdr>
                              <w:divsChild>
                                <w:div w:id="11946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327">
                      <w:marLeft w:val="0"/>
                      <w:marRight w:val="0"/>
                      <w:marTop w:val="0"/>
                      <w:marBottom w:val="0"/>
                      <w:divBdr>
                        <w:top w:val="none" w:sz="0" w:space="0" w:color="auto"/>
                        <w:left w:val="none" w:sz="0" w:space="0" w:color="auto"/>
                        <w:bottom w:val="none" w:sz="0" w:space="0" w:color="auto"/>
                        <w:right w:val="none" w:sz="0" w:space="0" w:color="auto"/>
                      </w:divBdr>
                      <w:divsChild>
                        <w:div w:id="17063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93/0082/latest/DLM304212.html" TargetMode="External"/><Relationship Id="rId18" Type="http://schemas.openxmlformats.org/officeDocument/2006/relationships/hyperlink" Target="https://privacy.org.nz/news-and-publications/guidance-resources/health-on-the-road/" TargetMode="External"/><Relationship Id="rId26" Type="http://schemas.openxmlformats.org/officeDocument/2006/relationships/hyperlink" Target="https://www.privacy.org.nz/assets/Files/Brochures-and-pamphlets-and-pubs/OPC-health-brochure-2015-for-web.pdf" TargetMode="External"/><Relationship Id="rId39" Type="http://schemas.openxmlformats.org/officeDocument/2006/relationships/hyperlink" Target="https://privacy.org.nz/about-us/contact/enquiry-form/" TargetMode="External"/><Relationship Id="rId21" Type="http://schemas.openxmlformats.org/officeDocument/2006/relationships/hyperlink" Target="http://www.health.govt.nz/nz-health-statistics/national-collections-and-surveys/collections/primhd-mental-health-data/ngo-guide-primhd" TargetMode="External"/><Relationship Id="rId34" Type="http://schemas.openxmlformats.org/officeDocument/2006/relationships/hyperlink" Target="https://privacy.org.nz/further-resources/knowledge-base/view/255?t=102007_142816"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ivacy.org.nz/news-and-publications/guidance-resources/guidance-material-for-health-practitioners-on-mental-health-information/" TargetMode="External"/><Relationship Id="rId29" Type="http://schemas.openxmlformats.org/officeDocument/2006/relationships/hyperlink" Target="https://www.privacy.org.nz/assets/Files/Brochures-and-pamphlets-and-pubs/OPC-health-brochure-2015-for-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1996/0343/latest/DLM225616.html" TargetMode="External"/><Relationship Id="rId24" Type="http://schemas.openxmlformats.org/officeDocument/2006/relationships/hyperlink" Target="https://www.health.govt.nz/system/files/documents/topic_sheets/shared-health-information-seminar-summary.pdf" TargetMode="External"/><Relationship Id="rId32" Type="http://schemas.openxmlformats.org/officeDocument/2006/relationships/hyperlink" Target="https://privacy.org.nz/further-resources/knowledge-base/view/254?t=102007_142818" TargetMode="External"/><Relationship Id="rId37" Type="http://schemas.openxmlformats.org/officeDocument/2006/relationships/hyperlink" Target="https://privacy.org.nz/further-resources/knowledge-base/view/259?t=102007_142816" TargetMode="External"/><Relationship Id="rId40" Type="http://schemas.openxmlformats.org/officeDocument/2006/relationships/hyperlink" Target="https://www.health.govt.nz/our-work/regulation-health-and-disability-system/certification-health-care-services/information-providers-health-care-services/notifying-incident-under-section-31"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privacy.org.nz/news-and-publications/guidance-resources/finding-other-peoples-personal-information/" TargetMode="External"/><Relationship Id="rId23" Type="http://schemas.openxmlformats.org/officeDocument/2006/relationships/hyperlink" Target="https://www.privacy.org.nz/privacy-for-agencies/privacy-breaches/" TargetMode="External"/><Relationship Id="rId28" Type="http://schemas.openxmlformats.org/officeDocument/2006/relationships/hyperlink" Target="https://www.health.govt.nz/system/files/documents/publications/primhd-brochure-24apr-2012-1.pdf" TargetMode="External"/><Relationship Id="rId36" Type="http://schemas.openxmlformats.org/officeDocument/2006/relationships/hyperlink" Target="https://privacy.org.nz/further-resources/knowledge-base/view/260?t=101292_142087" TargetMode="External"/><Relationship Id="rId10" Type="http://schemas.openxmlformats.org/officeDocument/2006/relationships/hyperlink" Target="https://privacy.org.nz/the-privacy-act-and-codes/codes-of-practice/health-information-privacy-code/" TargetMode="External"/><Relationship Id="rId19" Type="http://schemas.openxmlformats.org/officeDocument/2006/relationships/hyperlink" Target="https://www.privacy.org.nz/news-and-publications/guidance-resources/information-sharing-guidance-child-welfare-family-violence/" TargetMode="External"/><Relationship Id="rId31" Type="http://schemas.openxmlformats.org/officeDocument/2006/relationships/hyperlink" Target="https://privacy.org.nz/further-resources/knowledge-base/view/261?t=101292_14208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vacy.org.nz/further-resources/online-privacy-training-free/" TargetMode="External"/><Relationship Id="rId14" Type="http://schemas.openxmlformats.org/officeDocument/2006/relationships/hyperlink" Target="http://www.legislation.govt.nz/act/public/2020/0031/latest/LMS23223.html" TargetMode="External"/><Relationship Id="rId22" Type="http://schemas.openxmlformats.org/officeDocument/2006/relationships/hyperlink" Target="https://www.privacy.org.nz/assets/Files/Brochures-and-pamphlets-and-pubs/Privacy-and-CCTV-A-guide-October-2009.pdf" TargetMode="External"/><Relationship Id="rId27" Type="http://schemas.openxmlformats.org/officeDocument/2006/relationships/hyperlink" Target="http://www.health.govt.nz/new-zealand-health-system/eligibility-publicly-funded-health-services/guide-eligibility-publicly-funded-health-services-0" TargetMode="External"/><Relationship Id="rId30" Type="http://schemas.openxmlformats.org/officeDocument/2006/relationships/hyperlink" Target="https://www.health.govt.nz/our-work/digital-health/digital-health-sector-architecture-standards-and-governance/cloud-computing-and-health-information" TargetMode="External"/><Relationship Id="rId35" Type="http://schemas.openxmlformats.org/officeDocument/2006/relationships/hyperlink" Target="https://privacy.org.nz/further-resources/knowledge-base/view/256?t=102007_142818" TargetMode="External"/><Relationship Id="rId43" Type="http://schemas.openxmlformats.org/officeDocument/2006/relationships/footer" Target="footer1.xml"/><Relationship Id="rId8" Type="http://schemas.openxmlformats.org/officeDocument/2006/relationships/hyperlink" Target="https://www.privacy.org.nz/further-resources/knowledge-base/view/179?t=158566_223201" TargetMode="External"/><Relationship Id="rId3" Type="http://schemas.openxmlformats.org/officeDocument/2006/relationships/styles" Target="styles.xml"/><Relationship Id="rId12" Type="http://schemas.openxmlformats.org/officeDocument/2006/relationships/hyperlink" Target="http://www.legislation.govt.nz/act/public/1956/0065/latest/DLM305840.html" TargetMode="External"/><Relationship Id="rId17" Type="http://schemas.openxmlformats.org/officeDocument/2006/relationships/hyperlink" Target="https://www.privacy.org.nz/news-and-publications/guidance-resources/" TargetMode="External"/><Relationship Id="rId25" Type="http://schemas.openxmlformats.org/officeDocument/2006/relationships/hyperlink" Target="https://www.privacy.org.nz/assets/Files/Brochures-and-pamphlets-and-pubs/OPC-health-brochure-2015-for-web.pdf" TargetMode="External"/><Relationship Id="rId33" Type="http://schemas.openxmlformats.org/officeDocument/2006/relationships/hyperlink" Target="https://privacy.org.nz/further-resources/knowledge-base/view/253?t=101292_142086" TargetMode="External"/><Relationship Id="rId38" Type="http://schemas.openxmlformats.org/officeDocument/2006/relationships/hyperlink" Target="https://privacy.org.nz/further-resources/knowledge-base/view/258?t=102007_142816" TargetMode="External"/><Relationship Id="rId46" Type="http://schemas.openxmlformats.org/officeDocument/2006/relationships/theme" Target="theme/theme1.xml"/><Relationship Id="rId20" Type="http://schemas.openxmlformats.org/officeDocument/2006/relationships/hyperlink" Target="https://www.health.govt.nz/system/files/documents/publications/health-professional-guidance-information-sharing-from-1-july-2019.pdf" TargetMode="External"/><Relationship Id="rId41" Type="http://schemas.openxmlformats.org/officeDocument/2006/relationships/hyperlink" Target="https://shop.standards.govt.nz/catalog/27001%3A2013%28ISO%7CIEC%29/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6F98FF5-DCF1-4C83-B947-BAA77943DC18}"/>
      </w:docPartPr>
      <w:docPartBody>
        <w:p w:rsidR="007829B1" w:rsidRDefault="004D2571">
          <w:r w:rsidRPr="00E56308">
            <w:rPr>
              <w:rStyle w:val="PlaceholderText"/>
            </w:rPr>
            <w:t>Click here to enter text.</w:t>
          </w:r>
        </w:p>
      </w:docPartBody>
    </w:docPart>
    <w:docPart>
      <w:docPartPr>
        <w:name w:val="8ED77C87DA9C447BB424AEF11D22E0AC"/>
        <w:category>
          <w:name w:val="General"/>
          <w:gallery w:val="placeholder"/>
        </w:category>
        <w:types>
          <w:type w:val="bbPlcHdr"/>
        </w:types>
        <w:behaviors>
          <w:behavior w:val="content"/>
        </w:behaviors>
        <w:guid w:val="{9254E7E0-198B-4C9A-B42A-A79D0A691D8A}"/>
      </w:docPartPr>
      <w:docPartBody>
        <w:p w:rsidR="00177BF5" w:rsidRDefault="00177BF5" w:rsidP="00177BF5">
          <w:pPr>
            <w:pStyle w:val="8ED77C87DA9C447BB424AEF11D22E0AC"/>
          </w:pPr>
          <w:r w:rsidRPr="00E56308">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BD9670C1-48C4-4F10-95F3-212F84720BAD}"/>
      </w:docPartPr>
      <w:docPartBody>
        <w:p w:rsidR="00C770AD" w:rsidRDefault="00C770AD">
          <w:r w:rsidRPr="00916E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1"/>
    <w:rsid w:val="00177BF5"/>
    <w:rsid w:val="00330CD7"/>
    <w:rsid w:val="00354985"/>
    <w:rsid w:val="00373799"/>
    <w:rsid w:val="00377B85"/>
    <w:rsid w:val="00380350"/>
    <w:rsid w:val="003E7BA7"/>
    <w:rsid w:val="004D2571"/>
    <w:rsid w:val="005C7969"/>
    <w:rsid w:val="00623EBF"/>
    <w:rsid w:val="00636BD4"/>
    <w:rsid w:val="0064516E"/>
    <w:rsid w:val="006B7212"/>
    <w:rsid w:val="006C57B7"/>
    <w:rsid w:val="007829B1"/>
    <w:rsid w:val="00792615"/>
    <w:rsid w:val="008D4B4C"/>
    <w:rsid w:val="009A6AAE"/>
    <w:rsid w:val="00A34AE6"/>
    <w:rsid w:val="00B76DC8"/>
    <w:rsid w:val="00C02D95"/>
    <w:rsid w:val="00C272AF"/>
    <w:rsid w:val="00C770AD"/>
    <w:rsid w:val="00CB1FD6"/>
    <w:rsid w:val="00D755D4"/>
    <w:rsid w:val="00DF780A"/>
    <w:rsid w:val="00F542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0AD"/>
    <w:rPr>
      <w:color w:val="808080"/>
    </w:rPr>
  </w:style>
  <w:style w:type="paragraph" w:customStyle="1" w:styleId="8ED77C87DA9C447BB424AEF11D22E0AC">
    <w:name w:val="8ED77C87DA9C447BB424AEF11D22E0AC"/>
    <w:rsid w:val="00177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2D55-16D2-4C12-86ED-A1297A55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6424</Words>
  <Characters>36618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Purpose</vt:lpstr>
    </vt:vector>
  </TitlesOfParts>
  <Company>Absolute Quality</Company>
  <LinksUpToDate>false</LinksUpToDate>
  <CharactersWithSpaces>42957</CharactersWithSpaces>
  <SharedDoc>false</SharedDoc>
  <HLinks>
    <vt:vector size="192" baseType="variant">
      <vt:variant>
        <vt:i4>7405629</vt:i4>
      </vt:variant>
      <vt:variant>
        <vt:i4>36</vt:i4>
      </vt:variant>
      <vt:variant>
        <vt:i4>0</vt:i4>
      </vt:variant>
      <vt:variant>
        <vt:i4>5</vt:i4>
      </vt:variant>
      <vt:variant>
        <vt:lpwstr>http://archives.govt.nz/advice/guidance-and-standards/guidance-subject</vt:lpwstr>
      </vt:variant>
      <vt:variant>
        <vt:lpwstr/>
      </vt:variant>
      <vt:variant>
        <vt:i4>3407897</vt:i4>
      </vt:variant>
      <vt:variant>
        <vt:i4>33</vt:i4>
      </vt:variant>
      <vt:variant>
        <vt:i4>0</vt:i4>
      </vt:variant>
      <vt:variant>
        <vt:i4>5</vt:i4>
      </vt:variant>
      <vt:variant>
        <vt:lpwstr>https://www.health.govt.nz/system/files/documents/topic_sheets/shared-health-information-seminar-summary.pdf</vt:lpwstr>
      </vt:variant>
      <vt:variant>
        <vt:lpwstr/>
      </vt:variant>
      <vt:variant>
        <vt:i4>4915219</vt:i4>
      </vt:variant>
      <vt:variant>
        <vt:i4>30</vt:i4>
      </vt:variant>
      <vt:variant>
        <vt:i4>0</vt:i4>
      </vt:variant>
      <vt:variant>
        <vt:i4>5</vt:i4>
      </vt:variant>
      <vt:variant>
        <vt:lpwstr>http://privacy.org.nz/the-new-privacy-laws-exemptions-and-exceptions-to-privacy/</vt:lpwstr>
      </vt:variant>
      <vt:variant>
        <vt:lpwstr/>
      </vt:variant>
      <vt:variant>
        <vt:i4>983059</vt:i4>
      </vt:variant>
      <vt:variant>
        <vt:i4>27</vt:i4>
      </vt:variant>
      <vt:variant>
        <vt:i4>0</vt:i4>
      </vt:variant>
      <vt:variant>
        <vt:i4>5</vt:i4>
      </vt:variant>
      <vt:variant>
        <vt:lpwstr>http://privacy.org.nz/assets/Files/Brochures-and-pamphlets-and-pubs/OPC-Brochure-for-health-consumers-website-version.pdf</vt:lpwstr>
      </vt:variant>
      <vt:variant>
        <vt:lpwstr/>
      </vt:variant>
      <vt:variant>
        <vt:i4>3932272</vt:i4>
      </vt:variant>
      <vt:variant>
        <vt:i4>24</vt:i4>
      </vt:variant>
      <vt:variant>
        <vt:i4>0</vt:i4>
      </vt:variant>
      <vt:variant>
        <vt:i4>5</vt:i4>
      </vt:variant>
      <vt:variant>
        <vt:lpwstr>http://privacy.org.nz/assets/Files/Health-toolkit/On-The-Record.pdf</vt:lpwstr>
      </vt:variant>
      <vt:variant>
        <vt:lpwstr/>
      </vt:variant>
      <vt:variant>
        <vt:i4>4259934</vt:i4>
      </vt:variant>
      <vt:variant>
        <vt:i4>21</vt:i4>
      </vt:variant>
      <vt:variant>
        <vt:i4>0</vt:i4>
      </vt:variant>
      <vt:variant>
        <vt:i4>5</vt:i4>
      </vt:variant>
      <vt:variant>
        <vt:lpwstr>http://shop.standards.co.nz/catalog/8169%3A2002(SNZ+HB)/view</vt:lpwstr>
      </vt:variant>
      <vt:variant>
        <vt:lpwstr/>
      </vt:variant>
      <vt:variant>
        <vt:i4>1900637</vt:i4>
      </vt:variant>
      <vt:variant>
        <vt:i4>18</vt:i4>
      </vt:variant>
      <vt:variant>
        <vt:i4>0</vt:i4>
      </vt:variant>
      <vt:variant>
        <vt:i4>5</vt:i4>
      </vt:variant>
      <vt:variant>
        <vt:lpwstr>http://shop.standards.co.nz/catalog/8153%3A2002(NZS)/view</vt:lpwstr>
      </vt:variant>
      <vt:variant>
        <vt:lpwstr/>
      </vt:variant>
      <vt:variant>
        <vt:i4>5242888</vt:i4>
      </vt:variant>
      <vt:variant>
        <vt:i4>15</vt:i4>
      </vt:variant>
      <vt:variant>
        <vt:i4>0</vt:i4>
      </vt:variant>
      <vt:variant>
        <vt:i4>5</vt:i4>
      </vt:variant>
      <vt:variant>
        <vt:lpwstr>http://www.legislation.govt.nz/act/public/1993/0082/latest/DLM304212.html</vt:lpwstr>
      </vt:variant>
      <vt:variant>
        <vt:lpwstr/>
      </vt:variant>
      <vt:variant>
        <vt:i4>5439495</vt:i4>
      </vt:variant>
      <vt:variant>
        <vt:i4>12</vt:i4>
      </vt:variant>
      <vt:variant>
        <vt:i4>0</vt:i4>
      </vt:variant>
      <vt:variant>
        <vt:i4>5</vt:i4>
      </vt:variant>
      <vt:variant>
        <vt:lpwstr>http://www.legislation.govt.nz/act/public/1956/0065/latest/DLM305840.html</vt:lpwstr>
      </vt:variant>
      <vt:variant>
        <vt:lpwstr/>
      </vt:variant>
      <vt:variant>
        <vt:i4>4718615</vt:i4>
      </vt:variant>
      <vt:variant>
        <vt:i4>9</vt:i4>
      </vt:variant>
      <vt:variant>
        <vt:i4>0</vt:i4>
      </vt:variant>
      <vt:variant>
        <vt:i4>5</vt:i4>
      </vt:variant>
      <vt:variant>
        <vt:lpwstr>http://www.legislation.govt.nz/regulation/public/1996/0343/latest/DLM225616.html</vt:lpwstr>
      </vt:variant>
      <vt:variant>
        <vt:lpwstr/>
      </vt:variant>
      <vt:variant>
        <vt:i4>6488127</vt:i4>
      </vt:variant>
      <vt:variant>
        <vt:i4>6</vt:i4>
      </vt:variant>
      <vt:variant>
        <vt:i4>0</vt:i4>
      </vt:variant>
      <vt:variant>
        <vt:i4>5</vt:i4>
      </vt:variant>
      <vt:variant>
        <vt:lpwstr>http://www.privacy.org.nz/</vt:lpwstr>
      </vt:variant>
      <vt:variant>
        <vt:lpwstr/>
      </vt:variant>
      <vt:variant>
        <vt:i4>3145772</vt:i4>
      </vt:variant>
      <vt:variant>
        <vt:i4>3</vt:i4>
      </vt:variant>
      <vt:variant>
        <vt:i4>0</vt:i4>
      </vt:variant>
      <vt:variant>
        <vt:i4>5</vt:i4>
      </vt:variant>
      <vt:variant>
        <vt:lpwstr>http://privacy.org.nz/health-information-privacy-code/</vt:lpwstr>
      </vt:variant>
      <vt:variant>
        <vt:lpwstr/>
      </vt:variant>
      <vt:variant>
        <vt:i4>1048646</vt:i4>
      </vt:variant>
      <vt:variant>
        <vt:i4>0</vt:i4>
      </vt:variant>
      <vt:variant>
        <vt:i4>0</vt:i4>
      </vt:variant>
      <vt:variant>
        <vt:i4>5</vt:i4>
      </vt:variant>
      <vt:variant>
        <vt:lpwstr>http://privacy.org.nz/assets/Files/Brochures-and-pamphlets-and-pubs/Privacy-Litmus-Test-FINAL.pdf</vt:lpwstr>
      </vt:variant>
      <vt:variant>
        <vt:lpwstr/>
      </vt:variant>
      <vt:variant>
        <vt:i4>5308499</vt:i4>
      </vt:variant>
      <vt:variant>
        <vt:i4>54</vt:i4>
      </vt:variant>
      <vt:variant>
        <vt:i4>0</vt:i4>
      </vt:variant>
      <vt:variant>
        <vt:i4>5</vt:i4>
      </vt:variant>
      <vt:variant>
        <vt:lpwstr>http://archives.govt.nz/</vt:lpwstr>
      </vt:variant>
      <vt:variant>
        <vt:lpwstr/>
      </vt:variant>
      <vt:variant>
        <vt:i4>3932201</vt:i4>
      </vt:variant>
      <vt:variant>
        <vt:i4>51</vt:i4>
      </vt:variant>
      <vt:variant>
        <vt:i4>0</vt:i4>
      </vt:variant>
      <vt:variant>
        <vt:i4>5</vt:i4>
      </vt:variant>
      <vt:variant>
        <vt:lpwstr>http://www.privacy.org.nz/assets/Files/Health-toolkit/On-The-Record.pdf</vt:lpwstr>
      </vt:variant>
      <vt:variant>
        <vt:lpwstr/>
      </vt:variant>
      <vt:variant>
        <vt:i4>5963786</vt:i4>
      </vt:variant>
      <vt:variant>
        <vt:i4>48</vt:i4>
      </vt:variant>
      <vt:variant>
        <vt:i4>0</vt:i4>
      </vt:variant>
      <vt:variant>
        <vt:i4>5</vt:i4>
      </vt:variant>
      <vt:variant>
        <vt:lpwstr>http://privacy.org.nz/news-and-publications/guidance-notes/health-information-privacy-fact-sheet-5-storage-security-retention-and-disposal-of-health-information/</vt:lpwstr>
      </vt:variant>
      <vt:variant>
        <vt:lpwstr/>
      </vt:variant>
      <vt:variant>
        <vt:i4>6488127</vt:i4>
      </vt:variant>
      <vt:variant>
        <vt:i4>45</vt:i4>
      </vt:variant>
      <vt:variant>
        <vt:i4>0</vt:i4>
      </vt:variant>
      <vt:variant>
        <vt:i4>5</vt:i4>
      </vt:variant>
      <vt:variant>
        <vt:lpwstr>http://www.privacy.org.nz/</vt:lpwstr>
      </vt:variant>
      <vt:variant>
        <vt:lpwstr/>
      </vt:variant>
      <vt:variant>
        <vt:i4>5439497</vt:i4>
      </vt:variant>
      <vt:variant>
        <vt:i4>42</vt:i4>
      </vt:variant>
      <vt:variant>
        <vt:i4>0</vt:i4>
      </vt:variant>
      <vt:variant>
        <vt:i4>5</vt:i4>
      </vt:variant>
      <vt:variant>
        <vt:lpwstr>http://www.legislation.govt.nz/act/public/1993/0028/latest/DLM297080.html</vt:lpwstr>
      </vt:variant>
      <vt:variant>
        <vt:lpwstr/>
      </vt:variant>
      <vt:variant>
        <vt:i4>6291515</vt:i4>
      </vt:variant>
      <vt:variant>
        <vt:i4>39</vt:i4>
      </vt:variant>
      <vt:variant>
        <vt:i4>0</vt:i4>
      </vt:variant>
      <vt:variant>
        <vt:i4>5</vt:i4>
      </vt:variant>
      <vt:variant>
        <vt:lpwstr>http://www.moh.govt.nz/hpca</vt:lpwstr>
      </vt:variant>
      <vt:variant>
        <vt:lpwstr/>
      </vt:variant>
      <vt:variant>
        <vt:i4>6225989</vt:i4>
      </vt:variant>
      <vt:variant>
        <vt:i4>36</vt:i4>
      </vt:variant>
      <vt:variant>
        <vt:i4>0</vt:i4>
      </vt:variant>
      <vt:variant>
        <vt:i4>5</vt:i4>
      </vt:variant>
      <vt:variant>
        <vt:lpwstr>http://www.cab.org.nz/vat/fp/va/Pages/Reportingabuse.aspx</vt:lpwstr>
      </vt:variant>
      <vt:variant>
        <vt:lpwstr/>
      </vt:variant>
      <vt:variant>
        <vt:i4>7405668</vt:i4>
      </vt:variant>
      <vt:variant>
        <vt:i4>33</vt:i4>
      </vt:variant>
      <vt:variant>
        <vt:i4>0</vt:i4>
      </vt:variant>
      <vt:variant>
        <vt:i4>5</vt:i4>
      </vt:variant>
      <vt:variant>
        <vt:lpwstr>http://www.childmatters.org.nz/171/whats-new/new-legislation-crimes-amendment-act-2011</vt:lpwstr>
      </vt:variant>
      <vt:variant>
        <vt:lpwstr/>
      </vt:variant>
      <vt:variant>
        <vt:i4>6029318</vt:i4>
      </vt:variant>
      <vt:variant>
        <vt:i4>30</vt:i4>
      </vt:variant>
      <vt:variant>
        <vt:i4>0</vt:i4>
      </vt:variant>
      <vt:variant>
        <vt:i4>5</vt:i4>
      </vt:variant>
      <vt:variant>
        <vt:lpwstr>http://www.legislation.govt.nz/act/public/2004/0090/latest/DLM317240.html</vt:lpwstr>
      </vt:variant>
      <vt:variant>
        <vt:lpwstr/>
      </vt:variant>
      <vt:variant>
        <vt:i4>7405667</vt:i4>
      </vt:variant>
      <vt:variant>
        <vt:i4>27</vt:i4>
      </vt:variant>
      <vt:variant>
        <vt:i4>0</vt:i4>
      </vt:variant>
      <vt:variant>
        <vt:i4>5</vt:i4>
      </vt:variant>
      <vt:variant>
        <vt:lpwstr>http://privacy.org.nz/health-information-privacy-fact-sheet-4-dealing-with-requests-for-health-information/</vt:lpwstr>
      </vt:variant>
      <vt:variant>
        <vt:lpwstr/>
      </vt:variant>
      <vt:variant>
        <vt:i4>5242886</vt:i4>
      </vt:variant>
      <vt:variant>
        <vt:i4>24</vt:i4>
      </vt:variant>
      <vt:variant>
        <vt:i4>0</vt:i4>
      </vt:variant>
      <vt:variant>
        <vt:i4>5</vt:i4>
      </vt:variant>
      <vt:variant>
        <vt:lpwstr>http://www.privacy.org.nz/how-to-comply/privacy-officers/</vt:lpwstr>
      </vt:variant>
      <vt:variant>
        <vt:lpwstr/>
      </vt:variant>
      <vt:variant>
        <vt:i4>7405667</vt:i4>
      </vt:variant>
      <vt:variant>
        <vt:i4>21</vt:i4>
      </vt:variant>
      <vt:variant>
        <vt:i4>0</vt:i4>
      </vt:variant>
      <vt:variant>
        <vt:i4>5</vt:i4>
      </vt:variant>
      <vt:variant>
        <vt:lpwstr>http://privacy.org.nz/health-information-privacy-fact-sheet-4-dealing-with-requests-for-health-information/</vt:lpwstr>
      </vt:variant>
      <vt:variant>
        <vt:lpwstr/>
      </vt:variant>
      <vt:variant>
        <vt:i4>3932263</vt:i4>
      </vt:variant>
      <vt:variant>
        <vt:i4>18</vt:i4>
      </vt:variant>
      <vt:variant>
        <vt:i4>0</vt:i4>
      </vt:variant>
      <vt:variant>
        <vt:i4>5</vt:i4>
      </vt:variant>
      <vt:variant>
        <vt:lpwstr>http://privacy.org.nz/health-information-privacy-fact-sheet-3-disclosure-of-health-information-the-basics/</vt:lpwstr>
      </vt:variant>
      <vt:variant>
        <vt:lpwstr/>
      </vt:variant>
      <vt:variant>
        <vt:i4>5963867</vt:i4>
      </vt:variant>
      <vt:variant>
        <vt:i4>15</vt:i4>
      </vt:variant>
      <vt:variant>
        <vt:i4>0</vt:i4>
      </vt:variant>
      <vt:variant>
        <vt:i4>5</vt:i4>
      </vt:variant>
      <vt:variant>
        <vt:lpwstr>http://ethics.health.govt.nz/ethical-standards-health-and-disability-research</vt:lpwstr>
      </vt:variant>
      <vt:variant>
        <vt:lpwstr/>
      </vt:variant>
      <vt:variant>
        <vt:i4>4915215</vt:i4>
      </vt:variant>
      <vt:variant>
        <vt:i4>12</vt:i4>
      </vt:variant>
      <vt:variant>
        <vt:i4>0</vt:i4>
      </vt:variant>
      <vt:variant>
        <vt:i4>5</vt:i4>
      </vt:variant>
      <vt:variant>
        <vt:lpwstr>http://privacy.org.nz/assets/Files/Codes-of-Practice-materials/HIPC-1994-incl.-amendments-revised-commentary.pdf</vt:lpwstr>
      </vt:variant>
      <vt:variant>
        <vt:lpwstr/>
      </vt:variant>
      <vt:variant>
        <vt:i4>4259845</vt:i4>
      </vt:variant>
      <vt:variant>
        <vt:i4>9</vt:i4>
      </vt:variant>
      <vt:variant>
        <vt:i4>0</vt:i4>
      </vt:variant>
      <vt:variant>
        <vt:i4>5</vt:i4>
      </vt:variant>
      <vt:variant>
        <vt:lpwstr>http://privacy.org.nz/news-and-publications/brochures-posters/brochure-for-health-consumers/</vt:lpwstr>
      </vt:variant>
      <vt:variant>
        <vt:lpwstr/>
      </vt:variant>
      <vt:variant>
        <vt:i4>3932201</vt:i4>
      </vt:variant>
      <vt:variant>
        <vt:i4>6</vt:i4>
      </vt:variant>
      <vt:variant>
        <vt:i4>0</vt:i4>
      </vt:variant>
      <vt:variant>
        <vt:i4>5</vt:i4>
      </vt:variant>
      <vt:variant>
        <vt:lpwstr>http://www.privacy.org.nz/assets/Files/Health-toolkit/On-The-Record.pdf</vt:lpwstr>
      </vt:variant>
      <vt:variant>
        <vt:lpwstr/>
      </vt:variant>
      <vt:variant>
        <vt:i4>6422654</vt:i4>
      </vt:variant>
      <vt:variant>
        <vt:i4>3</vt:i4>
      </vt:variant>
      <vt:variant>
        <vt:i4>0</vt:i4>
      </vt:variant>
      <vt:variant>
        <vt:i4>5</vt:i4>
      </vt:variant>
      <vt:variant>
        <vt:lpwstr>http://privacy.org.nz/health-information-privacy-fact-sheet-2-collection-of-health-information/</vt:lpwstr>
      </vt:variant>
      <vt:variant>
        <vt:lpwstr/>
      </vt:variant>
      <vt:variant>
        <vt:i4>3473448</vt:i4>
      </vt:variant>
      <vt:variant>
        <vt:i4>0</vt:i4>
      </vt:variant>
      <vt:variant>
        <vt:i4>0</vt:i4>
      </vt:variant>
      <vt:variant>
        <vt:i4>5</vt:i4>
      </vt:variant>
      <vt:variant>
        <vt:lpwstr>http://www.health.govt.nz/new-zealand-health-system/eligibility-publicly-funded-health-services/guide-eligibility-publicly-funded-health-services-0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Sarah Harnisch</dc:creator>
  <cp:keywords/>
  <cp:lastModifiedBy>Elliot Farr</cp:lastModifiedBy>
  <cp:revision>2</cp:revision>
  <cp:lastPrinted>2011-11-21T22:02:00Z</cp:lastPrinted>
  <dcterms:created xsi:type="dcterms:W3CDTF">2020-12-10T00:26:00Z</dcterms:created>
  <dcterms:modified xsi:type="dcterms:W3CDTF">2020-12-10T00:26:00Z</dcterms:modified>
</cp:coreProperties>
</file>